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86763" w14:textId="77777777" w:rsidR="00A4595E" w:rsidRDefault="00A4595E" w:rsidP="00A650CA">
      <w:pPr>
        <w:widowControl w:val="0"/>
        <w:autoSpaceDE w:val="0"/>
        <w:autoSpaceDN w:val="0"/>
        <w:adjustRightInd w:val="0"/>
        <w:spacing w:before="120" w:after="0"/>
        <w:ind w:firstLine="709"/>
        <w:jc w:val="center"/>
        <w:rPr>
          <w:rFonts w:eastAsia="Times New Roman"/>
          <w:b/>
          <w:sz w:val="28"/>
          <w:szCs w:val="28"/>
          <w:lang w:val="en-US"/>
        </w:rPr>
      </w:pPr>
    </w:p>
    <w:p w14:paraId="3555744D" w14:textId="77777777" w:rsidR="008A519E" w:rsidRPr="008A519E" w:rsidRDefault="008A519E" w:rsidP="00EA4479">
      <w:pPr>
        <w:widowControl w:val="0"/>
        <w:autoSpaceDE w:val="0"/>
        <w:autoSpaceDN w:val="0"/>
        <w:adjustRightInd w:val="0"/>
        <w:spacing w:before="120" w:after="0"/>
        <w:rPr>
          <w:rFonts w:ascii="Times New Roman" w:hAnsi="Times New Roman"/>
          <w:b/>
          <w:iCs/>
          <w:sz w:val="24"/>
          <w:szCs w:val="24"/>
          <w:lang w:val="en-US"/>
        </w:rPr>
      </w:pPr>
    </w:p>
    <w:p w14:paraId="2A5B6EB6" w14:textId="6760E83C" w:rsidR="00A4595E" w:rsidRDefault="00BC298E" w:rsidP="00A650CA">
      <w:pPr>
        <w:widowControl w:val="0"/>
        <w:autoSpaceDE w:val="0"/>
        <w:autoSpaceDN w:val="0"/>
        <w:adjustRightInd w:val="0"/>
        <w:spacing w:before="120" w:after="0"/>
        <w:ind w:firstLine="709"/>
        <w:jc w:val="center"/>
        <w:rPr>
          <w:rFonts w:ascii="Times New Roman" w:hAnsi="Times New Roman"/>
          <w:b/>
          <w:iCs/>
          <w:sz w:val="24"/>
          <w:szCs w:val="24"/>
        </w:rPr>
      </w:pPr>
      <w:r>
        <w:rPr>
          <w:rFonts w:ascii="Times New Roman" w:hAnsi="Times New Roman"/>
          <w:b/>
          <w:iCs/>
          <w:sz w:val="24"/>
          <w:szCs w:val="24"/>
        </w:rPr>
        <w:t>МЕСТНА ИНИЦИАТИВНА ГРУПА САМОКОВ</w:t>
      </w:r>
    </w:p>
    <w:p w14:paraId="7E4D1991" w14:textId="77777777" w:rsidR="00EA4479" w:rsidRDefault="00EA4479" w:rsidP="00EA4479">
      <w:pPr>
        <w:widowControl w:val="0"/>
        <w:autoSpaceDE w:val="0"/>
        <w:autoSpaceDN w:val="0"/>
        <w:adjustRightInd w:val="0"/>
        <w:spacing w:before="120" w:after="0"/>
        <w:ind w:firstLine="709"/>
        <w:jc w:val="center"/>
        <w:rPr>
          <w:rFonts w:ascii="Times New Roman" w:hAnsi="Times New Roman"/>
          <w:b/>
          <w:iCs/>
          <w:sz w:val="24"/>
          <w:szCs w:val="24"/>
        </w:rPr>
      </w:pPr>
    </w:p>
    <w:p w14:paraId="5C79B012" w14:textId="77777777" w:rsidR="00EA4479" w:rsidRDefault="00EA4479" w:rsidP="00EA4479">
      <w:pPr>
        <w:widowControl w:val="0"/>
        <w:autoSpaceDE w:val="0"/>
        <w:autoSpaceDN w:val="0"/>
        <w:adjustRightInd w:val="0"/>
        <w:spacing w:before="120" w:after="0"/>
        <w:ind w:firstLine="709"/>
        <w:jc w:val="center"/>
        <w:rPr>
          <w:rFonts w:ascii="Times New Roman" w:hAnsi="Times New Roman"/>
          <w:b/>
          <w:iCs/>
          <w:sz w:val="24"/>
          <w:szCs w:val="24"/>
        </w:rPr>
      </w:pPr>
    </w:p>
    <w:p w14:paraId="756AF71E" w14:textId="6EDAD712" w:rsidR="00EA4479" w:rsidRPr="00EA4479" w:rsidRDefault="00EA4479" w:rsidP="00EA4479">
      <w:pPr>
        <w:widowControl w:val="0"/>
        <w:autoSpaceDE w:val="0"/>
        <w:autoSpaceDN w:val="0"/>
        <w:adjustRightInd w:val="0"/>
        <w:spacing w:before="120" w:after="0"/>
        <w:ind w:firstLine="709"/>
        <w:jc w:val="center"/>
        <w:rPr>
          <w:rFonts w:ascii="Times New Roman" w:hAnsi="Times New Roman"/>
          <w:b/>
          <w:iCs/>
          <w:sz w:val="24"/>
          <w:szCs w:val="24"/>
        </w:rPr>
      </w:pPr>
      <w:r w:rsidRPr="00EA4479">
        <w:rPr>
          <w:rFonts w:ascii="Times New Roman" w:hAnsi="Times New Roman"/>
          <w:b/>
          <w:iCs/>
          <w:sz w:val="24"/>
          <w:szCs w:val="24"/>
        </w:rPr>
        <w:t xml:space="preserve">УСЛОВИЯ ЗА КАНДИДАТСТВАНЕ </w:t>
      </w:r>
    </w:p>
    <w:p w14:paraId="0BBA3DFC" w14:textId="23973023" w:rsidR="00BC298E" w:rsidRDefault="00EA4479" w:rsidP="00EA4479">
      <w:pPr>
        <w:widowControl w:val="0"/>
        <w:autoSpaceDE w:val="0"/>
        <w:autoSpaceDN w:val="0"/>
        <w:adjustRightInd w:val="0"/>
        <w:spacing w:before="120" w:after="0"/>
        <w:ind w:firstLine="709"/>
        <w:jc w:val="center"/>
        <w:rPr>
          <w:rFonts w:ascii="Times New Roman" w:hAnsi="Times New Roman"/>
          <w:b/>
          <w:iCs/>
          <w:sz w:val="24"/>
          <w:szCs w:val="24"/>
        </w:rPr>
      </w:pPr>
      <w:r w:rsidRPr="00EA4479">
        <w:rPr>
          <w:rFonts w:ascii="Times New Roman" w:hAnsi="Times New Roman"/>
          <w:b/>
          <w:iCs/>
          <w:sz w:val="24"/>
          <w:szCs w:val="24"/>
        </w:rPr>
        <w:t>с проектни предложения за предоставяне на безвъзмездна финансова помощ по процедура чрез подбор</w:t>
      </w:r>
    </w:p>
    <w:p w14:paraId="40B4A7F0" w14:textId="77777777" w:rsidR="00BC298E" w:rsidRPr="00EA4479" w:rsidRDefault="00BC298E" w:rsidP="00BC298E">
      <w:pPr>
        <w:pBdr>
          <w:top w:val="single" w:sz="12" w:space="0" w:color="auto" w:shadow="1"/>
          <w:left w:val="single" w:sz="12" w:space="4" w:color="auto" w:shadow="1"/>
          <w:bottom w:val="single" w:sz="12" w:space="1" w:color="auto" w:shadow="1"/>
          <w:right w:val="single" w:sz="12" w:space="0" w:color="auto" w:shadow="1"/>
        </w:pBdr>
        <w:shd w:val="pct15" w:color="000000" w:fill="FFFFFF"/>
        <w:spacing w:before="100" w:beforeAutospacing="1" w:after="100" w:afterAutospacing="1" w:line="240" w:lineRule="auto"/>
        <w:jc w:val="center"/>
        <w:rPr>
          <w:rFonts w:ascii="Times New Roman" w:hAnsi="Times New Roman"/>
          <w:b/>
          <w:iCs/>
          <w:sz w:val="24"/>
          <w:szCs w:val="24"/>
        </w:rPr>
      </w:pPr>
    </w:p>
    <w:p w14:paraId="5CA456B4" w14:textId="77777777" w:rsidR="00EA4479" w:rsidRPr="00EA4479" w:rsidRDefault="00576A44" w:rsidP="00EA4479">
      <w:pPr>
        <w:pBdr>
          <w:top w:val="single" w:sz="12" w:space="0" w:color="auto" w:shadow="1"/>
          <w:left w:val="single" w:sz="12" w:space="4" w:color="auto" w:shadow="1"/>
          <w:bottom w:val="single" w:sz="12" w:space="1" w:color="auto" w:shadow="1"/>
          <w:right w:val="single" w:sz="12" w:space="0" w:color="auto" w:shadow="1"/>
        </w:pBdr>
        <w:shd w:val="pct15" w:color="000000" w:fill="FFFFFF"/>
        <w:spacing w:before="120" w:after="120" w:line="240" w:lineRule="auto"/>
        <w:jc w:val="center"/>
        <w:rPr>
          <w:rFonts w:ascii="Times New Roman" w:hAnsi="Times New Roman"/>
          <w:b/>
          <w:iCs/>
          <w:sz w:val="24"/>
          <w:szCs w:val="24"/>
        </w:rPr>
      </w:pPr>
      <w:r w:rsidRPr="00EA4479">
        <w:rPr>
          <w:rFonts w:ascii="Times New Roman" w:hAnsi="Times New Roman"/>
          <w:b/>
          <w:iCs/>
          <w:sz w:val="24"/>
          <w:szCs w:val="24"/>
        </w:rPr>
        <w:t xml:space="preserve">BG06RDNP001 – 19.516 „МИГ САМОКОВ - Мярка 4.2 </w:t>
      </w:r>
      <w:r w:rsidR="009E377E" w:rsidRPr="00EA4479">
        <w:rPr>
          <w:rFonts w:ascii="Times New Roman" w:hAnsi="Times New Roman"/>
          <w:b/>
          <w:iCs/>
          <w:sz w:val="24"/>
          <w:szCs w:val="24"/>
        </w:rPr>
        <w:t>„</w:t>
      </w:r>
      <w:r w:rsidR="00EA4061" w:rsidRPr="00EA4479">
        <w:rPr>
          <w:rFonts w:ascii="Times New Roman" w:hAnsi="Times New Roman"/>
          <w:b/>
          <w:iCs/>
          <w:sz w:val="24"/>
          <w:szCs w:val="24"/>
        </w:rPr>
        <w:t xml:space="preserve">Инвестиции в </w:t>
      </w:r>
    </w:p>
    <w:p w14:paraId="2080E6C6" w14:textId="77777777" w:rsidR="00EA4479" w:rsidRPr="00EA4479" w:rsidRDefault="00EA4061" w:rsidP="00EA4479">
      <w:pPr>
        <w:pBdr>
          <w:top w:val="single" w:sz="12" w:space="0" w:color="auto" w:shadow="1"/>
          <w:left w:val="single" w:sz="12" w:space="4" w:color="auto" w:shadow="1"/>
          <w:bottom w:val="single" w:sz="12" w:space="1" w:color="auto" w:shadow="1"/>
          <w:right w:val="single" w:sz="12" w:space="0" w:color="auto" w:shadow="1"/>
        </w:pBdr>
        <w:shd w:val="pct15" w:color="000000" w:fill="FFFFFF"/>
        <w:spacing w:before="120" w:after="120" w:line="240" w:lineRule="auto"/>
        <w:jc w:val="center"/>
        <w:rPr>
          <w:rFonts w:ascii="Times New Roman" w:hAnsi="Times New Roman"/>
          <w:b/>
          <w:iCs/>
          <w:sz w:val="24"/>
          <w:szCs w:val="24"/>
        </w:rPr>
      </w:pPr>
      <w:r w:rsidRPr="00EA4479">
        <w:rPr>
          <w:rFonts w:ascii="Times New Roman" w:hAnsi="Times New Roman"/>
          <w:b/>
          <w:iCs/>
          <w:sz w:val="24"/>
          <w:szCs w:val="24"/>
        </w:rPr>
        <w:t>преработка/маркетинг на селскостопански продукти</w:t>
      </w:r>
      <w:r w:rsidR="009E377E" w:rsidRPr="00EA4479">
        <w:rPr>
          <w:rFonts w:ascii="Times New Roman" w:hAnsi="Times New Roman"/>
          <w:b/>
          <w:iCs/>
          <w:sz w:val="24"/>
          <w:szCs w:val="24"/>
        </w:rPr>
        <w:t>“</w:t>
      </w:r>
      <w:r w:rsidR="00576A44" w:rsidRPr="00EA4479">
        <w:rPr>
          <w:rFonts w:ascii="Times New Roman" w:hAnsi="Times New Roman"/>
          <w:b/>
          <w:iCs/>
          <w:sz w:val="24"/>
          <w:szCs w:val="24"/>
        </w:rPr>
        <w:t xml:space="preserve"> с няколко срока за </w:t>
      </w:r>
    </w:p>
    <w:p w14:paraId="3E390AE6" w14:textId="279F2CA8" w:rsidR="00434EA3" w:rsidRPr="00EA4479" w:rsidRDefault="00576A44" w:rsidP="00EA4479">
      <w:pPr>
        <w:pBdr>
          <w:top w:val="single" w:sz="12" w:space="0" w:color="auto" w:shadow="1"/>
          <w:left w:val="single" w:sz="12" w:space="4" w:color="auto" w:shadow="1"/>
          <w:bottom w:val="single" w:sz="12" w:space="1" w:color="auto" w:shadow="1"/>
          <w:right w:val="single" w:sz="12" w:space="0" w:color="auto" w:shadow="1"/>
        </w:pBdr>
        <w:shd w:val="pct15" w:color="000000" w:fill="FFFFFF"/>
        <w:spacing w:before="120" w:after="120" w:line="240" w:lineRule="auto"/>
        <w:jc w:val="center"/>
        <w:rPr>
          <w:rFonts w:ascii="Times New Roman" w:hAnsi="Times New Roman"/>
          <w:b/>
          <w:iCs/>
          <w:sz w:val="24"/>
          <w:szCs w:val="24"/>
        </w:rPr>
      </w:pPr>
      <w:r w:rsidRPr="00EA4479">
        <w:rPr>
          <w:rFonts w:ascii="Times New Roman" w:hAnsi="Times New Roman"/>
          <w:b/>
          <w:iCs/>
          <w:sz w:val="24"/>
          <w:szCs w:val="24"/>
        </w:rPr>
        <w:t>кандидатстване</w:t>
      </w:r>
      <w:r w:rsidR="00434EA3" w:rsidRPr="00EA4479">
        <w:rPr>
          <w:rFonts w:ascii="Times New Roman" w:hAnsi="Times New Roman"/>
          <w:b/>
          <w:iCs/>
          <w:sz w:val="24"/>
          <w:szCs w:val="24"/>
        </w:rPr>
        <w:br/>
      </w:r>
    </w:p>
    <w:p w14:paraId="2D63E2E9" w14:textId="77777777" w:rsidR="00A650CA" w:rsidRPr="006460C4" w:rsidRDefault="00A650CA" w:rsidP="00A650CA">
      <w:pPr>
        <w:widowControl w:val="0"/>
        <w:autoSpaceDE w:val="0"/>
        <w:autoSpaceDN w:val="0"/>
        <w:adjustRightInd w:val="0"/>
        <w:spacing w:before="120" w:after="0"/>
        <w:ind w:firstLine="709"/>
        <w:jc w:val="center"/>
        <w:rPr>
          <w:rFonts w:ascii="Arial" w:eastAsia="Times New Roman" w:hAnsi="Arial" w:cs="Arial"/>
          <w:b/>
          <w:iCs/>
          <w:sz w:val="24"/>
          <w:szCs w:val="24"/>
        </w:rPr>
      </w:pPr>
    </w:p>
    <w:p w14:paraId="6C04D7D0" w14:textId="77777777" w:rsidR="00A650CA" w:rsidRPr="006460C4" w:rsidRDefault="00A650CA" w:rsidP="00A650CA">
      <w:pPr>
        <w:spacing w:before="120" w:after="0"/>
        <w:rPr>
          <w:rFonts w:ascii="Arial" w:hAnsi="Arial" w:cs="Arial"/>
          <w:sz w:val="24"/>
          <w:szCs w:val="24"/>
        </w:rPr>
      </w:pPr>
      <w:r w:rsidRPr="006460C4">
        <w:rPr>
          <w:rFonts w:ascii="Arial" w:hAnsi="Arial" w:cs="Arial"/>
          <w:sz w:val="24"/>
          <w:szCs w:val="24"/>
        </w:rPr>
        <w:br w:type="page"/>
      </w:r>
    </w:p>
    <w:p w14:paraId="10D8383B" w14:textId="77777777" w:rsidR="00BF17DB" w:rsidRPr="00E82B1B" w:rsidRDefault="00BF17DB" w:rsidP="00BF17DB">
      <w:pPr>
        <w:pStyle w:val="ListParagraph"/>
        <w:tabs>
          <w:tab w:val="left" w:pos="0"/>
        </w:tabs>
        <w:spacing w:before="120"/>
        <w:rPr>
          <w:rFonts w:ascii="Times New Roman" w:hAnsi="Times New Roman"/>
          <w:b/>
          <w:i/>
          <w:noProof/>
          <w:sz w:val="24"/>
          <w:szCs w:val="24"/>
        </w:rPr>
      </w:pPr>
    </w:p>
    <w:p w14:paraId="51F1F80A" w14:textId="77777777" w:rsidR="007E14FB" w:rsidRPr="00E82B1B" w:rsidRDefault="009B5E17" w:rsidP="0048536C">
      <w:pPr>
        <w:pStyle w:val="ListParagraph"/>
        <w:numPr>
          <w:ilvl w:val="0"/>
          <w:numId w:val="1"/>
        </w:numPr>
        <w:tabs>
          <w:tab w:val="left" w:pos="0"/>
        </w:tabs>
        <w:spacing w:before="120"/>
        <w:rPr>
          <w:rFonts w:ascii="Times New Roman" w:hAnsi="Times New Roman"/>
          <w:b/>
          <w:i/>
          <w:noProof/>
          <w:sz w:val="24"/>
          <w:szCs w:val="24"/>
        </w:rPr>
      </w:pPr>
      <w:r w:rsidRPr="00E82B1B">
        <w:rPr>
          <w:rFonts w:ascii="Times New Roman" w:hAnsi="Times New Roman"/>
          <w:b/>
          <w:i/>
          <w:noProof/>
          <w:sz w:val="24"/>
          <w:szCs w:val="24"/>
        </w:rPr>
        <w:t>НАИМЕНОВАНИЕ НА ПРОГРАМАТА: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9118EA" w:rsidRPr="00E82B1B" w14:paraId="4F71581A" w14:textId="77777777" w:rsidTr="000002FC">
        <w:tc>
          <w:tcPr>
            <w:tcW w:w="9890" w:type="dxa"/>
            <w:shd w:val="clear" w:color="auto" w:fill="auto"/>
          </w:tcPr>
          <w:p w14:paraId="4AC571D9" w14:textId="77777777" w:rsidR="009118EA" w:rsidRPr="00E82B1B" w:rsidRDefault="009118EA" w:rsidP="000002FC">
            <w:pPr>
              <w:widowControl w:val="0"/>
              <w:autoSpaceDE w:val="0"/>
              <w:autoSpaceDN w:val="0"/>
              <w:adjustRightInd w:val="0"/>
              <w:spacing w:before="120"/>
              <w:ind w:firstLine="850"/>
              <w:jc w:val="both"/>
              <w:rPr>
                <w:rFonts w:ascii="Times New Roman" w:hAnsi="Times New Roman"/>
                <w:noProof/>
                <w:sz w:val="24"/>
                <w:szCs w:val="24"/>
              </w:rPr>
            </w:pPr>
            <w:r w:rsidRPr="00E82B1B">
              <w:rPr>
                <w:rFonts w:ascii="Times New Roman" w:hAnsi="Times New Roman"/>
                <w:noProof/>
                <w:sz w:val="24"/>
                <w:szCs w:val="24"/>
              </w:rPr>
              <w:t xml:space="preserve">Програма за развитие на селските райони за периода 2014 - 2020 г.  – ВОМР </w:t>
            </w:r>
          </w:p>
          <w:p w14:paraId="13AD5FFC" w14:textId="77777777" w:rsidR="009118EA" w:rsidRPr="00E82B1B" w:rsidRDefault="009118EA" w:rsidP="000002FC">
            <w:pPr>
              <w:pStyle w:val="ListParagraph"/>
              <w:numPr>
                <w:ilvl w:val="1"/>
                <w:numId w:val="1"/>
              </w:numPr>
              <w:rPr>
                <w:rFonts w:ascii="Times New Roman" w:hAnsi="Times New Roman"/>
                <w:b/>
                <w:i/>
                <w:noProof/>
                <w:sz w:val="24"/>
                <w:szCs w:val="24"/>
              </w:rPr>
            </w:pPr>
            <w:r w:rsidRPr="00E82B1B">
              <w:rPr>
                <w:rFonts w:ascii="Times New Roman" w:hAnsi="Times New Roman"/>
                <w:b/>
                <w:i/>
                <w:noProof/>
                <w:sz w:val="24"/>
                <w:szCs w:val="24"/>
              </w:rPr>
              <w:t xml:space="preserve">Какво представлява </w:t>
            </w:r>
            <w:r w:rsidR="001A0BD2" w:rsidRPr="00E82B1B">
              <w:rPr>
                <w:rFonts w:ascii="Times New Roman" w:hAnsi="Times New Roman"/>
                <w:b/>
                <w:i/>
                <w:noProof/>
                <w:sz w:val="24"/>
                <w:szCs w:val="24"/>
              </w:rPr>
              <w:t>„М</w:t>
            </w:r>
            <w:r w:rsidRPr="00E82B1B">
              <w:rPr>
                <w:rFonts w:ascii="Times New Roman" w:hAnsi="Times New Roman"/>
                <w:b/>
                <w:i/>
                <w:noProof/>
                <w:sz w:val="24"/>
                <w:szCs w:val="24"/>
              </w:rPr>
              <w:t xml:space="preserve">естна инициативна група  </w:t>
            </w:r>
            <w:r w:rsidR="001A0BD2" w:rsidRPr="00E82B1B">
              <w:rPr>
                <w:rFonts w:ascii="Times New Roman" w:hAnsi="Times New Roman"/>
                <w:b/>
                <w:i/>
                <w:noProof/>
                <w:sz w:val="24"/>
                <w:szCs w:val="24"/>
              </w:rPr>
              <w:t>САМОКОВ</w:t>
            </w:r>
            <w:r w:rsidRPr="00E82B1B">
              <w:rPr>
                <w:rFonts w:ascii="Times New Roman" w:hAnsi="Times New Roman"/>
                <w:b/>
                <w:i/>
                <w:noProof/>
                <w:sz w:val="24"/>
                <w:szCs w:val="24"/>
              </w:rPr>
              <w:t>”</w:t>
            </w:r>
          </w:p>
          <w:p w14:paraId="7D480B54" w14:textId="77777777" w:rsidR="009118EA" w:rsidRPr="00E82B1B" w:rsidRDefault="009118EA" w:rsidP="00EC611E">
            <w:pPr>
              <w:shd w:val="clear" w:color="auto" w:fill="FFFFFF"/>
              <w:ind w:firstLine="450"/>
              <w:jc w:val="both"/>
              <w:rPr>
                <w:rFonts w:ascii="Times New Roman" w:hAnsi="Times New Roman"/>
                <w:noProof/>
                <w:sz w:val="24"/>
                <w:szCs w:val="24"/>
              </w:rPr>
            </w:pPr>
            <w:r w:rsidRPr="00E82B1B">
              <w:rPr>
                <w:rFonts w:ascii="Times New Roman" w:hAnsi="Times New Roman"/>
                <w:noProof/>
                <w:sz w:val="24"/>
                <w:szCs w:val="24"/>
              </w:rPr>
              <w:t xml:space="preserve">МИГ </w:t>
            </w:r>
            <w:r w:rsidR="001A0BD2" w:rsidRPr="00E82B1B">
              <w:rPr>
                <w:rFonts w:ascii="Times New Roman" w:hAnsi="Times New Roman"/>
                <w:noProof/>
                <w:sz w:val="24"/>
                <w:szCs w:val="24"/>
              </w:rPr>
              <w:t>САМОКОВ</w:t>
            </w:r>
            <w:r w:rsidRPr="00E82B1B">
              <w:rPr>
                <w:rFonts w:ascii="Times New Roman" w:hAnsi="Times New Roman"/>
                <w:noProof/>
                <w:sz w:val="24"/>
                <w:szCs w:val="24"/>
              </w:rPr>
              <w:t xml:space="preserve"> е сдружение от представители на публичния сектор, бизнеса и гражданския сектор, живеещи или работещи на територията на общин</w:t>
            </w:r>
            <w:r w:rsidR="001A0BD2" w:rsidRPr="00E82B1B">
              <w:rPr>
                <w:rFonts w:ascii="Times New Roman" w:hAnsi="Times New Roman"/>
                <w:noProof/>
                <w:sz w:val="24"/>
                <w:szCs w:val="24"/>
              </w:rPr>
              <w:t>а</w:t>
            </w:r>
            <w:r w:rsidRPr="00E82B1B">
              <w:rPr>
                <w:rFonts w:ascii="Times New Roman" w:hAnsi="Times New Roman"/>
                <w:noProof/>
                <w:sz w:val="24"/>
                <w:szCs w:val="24"/>
              </w:rPr>
              <w:t xml:space="preserve"> </w:t>
            </w:r>
            <w:r w:rsidR="001A0BD2" w:rsidRPr="00E82B1B">
              <w:rPr>
                <w:rFonts w:ascii="Times New Roman" w:hAnsi="Times New Roman"/>
                <w:noProof/>
                <w:sz w:val="24"/>
                <w:szCs w:val="24"/>
              </w:rPr>
              <w:t>Самоков</w:t>
            </w:r>
            <w:r w:rsidRPr="00E82B1B">
              <w:rPr>
                <w:rFonts w:ascii="Times New Roman" w:hAnsi="Times New Roman"/>
                <w:noProof/>
                <w:sz w:val="24"/>
                <w:szCs w:val="24"/>
              </w:rPr>
              <w:t xml:space="preserve">. Към момента сдружението наброява </w:t>
            </w:r>
            <w:r w:rsidR="001A0BD2" w:rsidRPr="00E82B1B">
              <w:rPr>
                <w:rFonts w:ascii="Times New Roman" w:hAnsi="Times New Roman"/>
                <w:noProof/>
                <w:sz w:val="24"/>
                <w:szCs w:val="24"/>
              </w:rPr>
              <w:t>48</w:t>
            </w:r>
            <w:r w:rsidRPr="00E82B1B">
              <w:rPr>
                <w:rFonts w:ascii="Times New Roman" w:hAnsi="Times New Roman"/>
                <w:noProof/>
                <w:sz w:val="24"/>
                <w:szCs w:val="24"/>
              </w:rPr>
              <w:t xml:space="preserve"> члена</w:t>
            </w:r>
            <w:r w:rsidR="001A0BD2" w:rsidRPr="00E82B1B">
              <w:rPr>
                <w:rFonts w:ascii="Times New Roman" w:hAnsi="Times New Roman"/>
                <w:noProof/>
                <w:sz w:val="24"/>
                <w:szCs w:val="24"/>
              </w:rPr>
              <w:t xml:space="preserve">. </w:t>
            </w:r>
          </w:p>
          <w:p w14:paraId="4FE78BFA" w14:textId="77777777" w:rsidR="009118EA" w:rsidRPr="00E82B1B" w:rsidRDefault="009118EA" w:rsidP="00EC611E">
            <w:pPr>
              <w:shd w:val="clear" w:color="auto" w:fill="FFFFFF"/>
              <w:ind w:firstLine="450"/>
              <w:jc w:val="both"/>
              <w:rPr>
                <w:rFonts w:ascii="Times New Roman" w:hAnsi="Times New Roman"/>
                <w:noProof/>
                <w:sz w:val="24"/>
                <w:szCs w:val="24"/>
              </w:rPr>
            </w:pPr>
            <w:r w:rsidRPr="00E82B1B">
              <w:rPr>
                <w:rFonts w:ascii="Times New Roman" w:hAnsi="Times New Roman"/>
                <w:noProof/>
                <w:sz w:val="24"/>
                <w:szCs w:val="24"/>
              </w:rPr>
              <w:t>През 201</w:t>
            </w:r>
            <w:r w:rsidR="001A0BD2" w:rsidRPr="00E82B1B">
              <w:rPr>
                <w:rFonts w:ascii="Times New Roman" w:hAnsi="Times New Roman"/>
                <w:noProof/>
                <w:sz w:val="24"/>
                <w:szCs w:val="24"/>
              </w:rPr>
              <w:t>7</w:t>
            </w:r>
            <w:r w:rsidRPr="00E82B1B">
              <w:rPr>
                <w:rFonts w:ascii="Times New Roman" w:hAnsi="Times New Roman"/>
                <w:noProof/>
                <w:sz w:val="24"/>
                <w:szCs w:val="24"/>
              </w:rPr>
              <w:t xml:space="preserve"> г. сдружение МИГ </w:t>
            </w:r>
            <w:r w:rsidR="001A0BD2" w:rsidRPr="00E82B1B">
              <w:rPr>
                <w:rFonts w:ascii="Times New Roman" w:hAnsi="Times New Roman"/>
                <w:noProof/>
                <w:sz w:val="24"/>
                <w:szCs w:val="24"/>
              </w:rPr>
              <w:t>САМОКОВ</w:t>
            </w:r>
            <w:r w:rsidRPr="00E82B1B">
              <w:rPr>
                <w:rFonts w:ascii="Times New Roman" w:hAnsi="Times New Roman"/>
                <w:noProof/>
                <w:sz w:val="24"/>
                <w:szCs w:val="24"/>
              </w:rPr>
              <w:t xml:space="preserve"> изготви и прие СТРАТЕГИЯ ЗА ВОДЕНО ОТ ОБЩНОСТИТЕ МЕСТНО РАЗВИТИЕ (ВОМР), в която </w:t>
            </w:r>
            <w:r w:rsidRPr="00E82B1B">
              <w:rPr>
                <w:rFonts w:ascii="Times New Roman" w:hAnsi="Times New Roman"/>
                <w:bCs/>
                <w:noProof/>
                <w:sz w:val="24"/>
                <w:szCs w:val="24"/>
              </w:rPr>
              <w:t>са залегнали мерки за развитие на територията за периода 2016 – 2020 г.</w:t>
            </w:r>
          </w:p>
          <w:p w14:paraId="00F1D668" w14:textId="77777777" w:rsidR="009118EA" w:rsidRPr="00E82B1B" w:rsidRDefault="009118EA" w:rsidP="00EC611E">
            <w:pPr>
              <w:shd w:val="clear" w:color="auto" w:fill="FFFFFF"/>
              <w:ind w:firstLine="450"/>
              <w:jc w:val="both"/>
              <w:rPr>
                <w:rFonts w:ascii="Times New Roman" w:hAnsi="Times New Roman"/>
                <w:noProof/>
                <w:sz w:val="24"/>
                <w:szCs w:val="24"/>
              </w:rPr>
            </w:pPr>
            <w:r w:rsidRPr="00E82B1B">
              <w:rPr>
                <w:rFonts w:ascii="Times New Roman" w:hAnsi="Times New Roman"/>
                <w:noProof/>
                <w:sz w:val="24"/>
                <w:szCs w:val="24"/>
              </w:rPr>
              <w:t xml:space="preserve">МИГ </w:t>
            </w:r>
            <w:r w:rsidR="001A0BD2" w:rsidRPr="00E82B1B">
              <w:rPr>
                <w:rFonts w:ascii="Times New Roman" w:hAnsi="Times New Roman"/>
                <w:noProof/>
                <w:sz w:val="24"/>
                <w:szCs w:val="24"/>
              </w:rPr>
              <w:t>САМОКОВ</w:t>
            </w:r>
            <w:r w:rsidRPr="00E82B1B">
              <w:rPr>
                <w:rFonts w:ascii="Times New Roman" w:hAnsi="Times New Roman"/>
                <w:noProof/>
                <w:sz w:val="24"/>
                <w:szCs w:val="24"/>
              </w:rPr>
              <w:t xml:space="preserve"> кандидатства и получи финансиране на нейната Стратегия за ВОМР със средства от ПРОГРАМАТА ЗА РАЗВИТИЕ НА СЕЛСКИТЕ РАЙОНИ</w:t>
            </w:r>
            <w:r w:rsidR="001A0BD2" w:rsidRPr="00E82B1B">
              <w:rPr>
                <w:rFonts w:ascii="Times New Roman" w:hAnsi="Times New Roman"/>
                <w:noProof/>
                <w:sz w:val="24"/>
                <w:szCs w:val="24"/>
              </w:rPr>
              <w:t>, Оперативна програма „ОКОЛНА СРЕДА“ и Оперативна ппрограма „РАЗВИТИЕ НА ЧОВЕШКИТЕ РЕСУРСИ“</w:t>
            </w:r>
            <w:r w:rsidRPr="00E82B1B">
              <w:rPr>
                <w:rFonts w:ascii="Times New Roman" w:hAnsi="Times New Roman"/>
                <w:noProof/>
                <w:sz w:val="24"/>
                <w:szCs w:val="24"/>
              </w:rPr>
              <w:t xml:space="preserve"> за периода 2014 - 2020 г. по </w:t>
            </w:r>
            <w:r w:rsidR="001A0BD2" w:rsidRPr="00E82B1B">
              <w:rPr>
                <w:rFonts w:ascii="Times New Roman" w:hAnsi="Times New Roman"/>
                <w:noProof/>
                <w:sz w:val="24"/>
                <w:szCs w:val="24"/>
              </w:rPr>
              <w:t>втория</w:t>
            </w:r>
            <w:r w:rsidRPr="00E82B1B">
              <w:rPr>
                <w:rFonts w:ascii="Times New Roman" w:hAnsi="Times New Roman"/>
                <w:noProof/>
                <w:sz w:val="24"/>
                <w:szCs w:val="24"/>
              </w:rPr>
              <w:t xml:space="preserve"> обявен прием на документи за предоставяне на финансова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  </w:t>
            </w:r>
          </w:p>
          <w:p w14:paraId="58BB0C6D" w14:textId="77777777" w:rsidR="009118EA" w:rsidRPr="00E82B1B" w:rsidRDefault="009118EA" w:rsidP="00EC611E">
            <w:pPr>
              <w:shd w:val="clear" w:color="auto" w:fill="FFFFFF"/>
              <w:ind w:firstLine="450"/>
              <w:jc w:val="both"/>
              <w:rPr>
                <w:rFonts w:ascii="Times New Roman" w:hAnsi="Times New Roman"/>
                <w:noProof/>
                <w:sz w:val="24"/>
                <w:szCs w:val="24"/>
              </w:rPr>
            </w:pPr>
            <w:r w:rsidRPr="00E82B1B">
              <w:rPr>
                <w:rFonts w:ascii="Times New Roman" w:hAnsi="Times New Roman"/>
                <w:noProof/>
                <w:sz w:val="24"/>
                <w:szCs w:val="24"/>
              </w:rPr>
              <w:t>В рамките на Споразумение № РД50-</w:t>
            </w:r>
            <w:r w:rsidR="001A0BD2" w:rsidRPr="00E82B1B">
              <w:rPr>
                <w:rFonts w:ascii="Times New Roman" w:hAnsi="Times New Roman"/>
                <w:noProof/>
                <w:sz w:val="24"/>
                <w:szCs w:val="24"/>
              </w:rPr>
              <w:t>30</w:t>
            </w:r>
            <w:r w:rsidRPr="00E82B1B">
              <w:rPr>
                <w:rFonts w:ascii="Times New Roman" w:hAnsi="Times New Roman"/>
                <w:noProof/>
                <w:sz w:val="24"/>
                <w:szCs w:val="24"/>
              </w:rPr>
              <w:t xml:space="preserve"> от </w:t>
            </w:r>
            <w:r w:rsidR="001A0BD2" w:rsidRPr="00E82B1B">
              <w:rPr>
                <w:rFonts w:ascii="Times New Roman" w:hAnsi="Times New Roman"/>
                <w:noProof/>
                <w:sz w:val="24"/>
                <w:szCs w:val="24"/>
              </w:rPr>
              <w:t>18</w:t>
            </w:r>
            <w:r w:rsidRPr="00E82B1B">
              <w:rPr>
                <w:rFonts w:ascii="Times New Roman" w:hAnsi="Times New Roman"/>
                <w:noProof/>
                <w:sz w:val="24"/>
                <w:szCs w:val="24"/>
              </w:rPr>
              <w:t xml:space="preserve"> </w:t>
            </w:r>
            <w:r w:rsidR="001A0BD2" w:rsidRPr="00E82B1B">
              <w:rPr>
                <w:rFonts w:ascii="Times New Roman" w:hAnsi="Times New Roman"/>
                <w:noProof/>
                <w:sz w:val="24"/>
                <w:szCs w:val="24"/>
              </w:rPr>
              <w:t>април</w:t>
            </w:r>
            <w:r w:rsidRPr="00E82B1B">
              <w:rPr>
                <w:rFonts w:ascii="Times New Roman" w:hAnsi="Times New Roman"/>
                <w:noProof/>
                <w:sz w:val="24"/>
                <w:szCs w:val="24"/>
              </w:rPr>
              <w:t xml:space="preserve"> 201</w:t>
            </w:r>
            <w:r w:rsidR="001A0BD2" w:rsidRPr="00E82B1B">
              <w:rPr>
                <w:rFonts w:ascii="Times New Roman" w:hAnsi="Times New Roman"/>
                <w:noProof/>
                <w:sz w:val="24"/>
                <w:szCs w:val="24"/>
              </w:rPr>
              <w:t>8</w:t>
            </w:r>
            <w:r w:rsidRPr="00E82B1B">
              <w:rPr>
                <w:rFonts w:ascii="Times New Roman" w:hAnsi="Times New Roman"/>
                <w:noProof/>
                <w:sz w:val="24"/>
                <w:szCs w:val="24"/>
              </w:rPr>
              <w:t xml:space="preserve"> г. с УПРАВЛЯВАЩИЯ ОРГАН НА ПРОГРАМАТА ЗА РАЗВИТИЕ НА СЕЛСКИТЕ РАЙОНИ</w:t>
            </w:r>
            <w:r w:rsidR="001A0BD2" w:rsidRPr="00E82B1B">
              <w:rPr>
                <w:rFonts w:ascii="Times New Roman" w:hAnsi="Times New Roman"/>
                <w:noProof/>
                <w:sz w:val="24"/>
                <w:szCs w:val="24"/>
              </w:rPr>
              <w:t>, УО на ОПОС и УО на ОПРЧР</w:t>
            </w:r>
            <w:r w:rsidRPr="00E82B1B">
              <w:rPr>
                <w:rFonts w:ascii="Times New Roman" w:hAnsi="Times New Roman"/>
                <w:noProof/>
                <w:sz w:val="24"/>
                <w:szCs w:val="24"/>
              </w:rPr>
              <w:t xml:space="preserve"> за периода 2014 - 2020 г.,  на сдружение МИГ </w:t>
            </w:r>
            <w:r w:rsidR="001A0BD2" w:rsidRPr="00E82B1B">
              <w:rPr>
                <w:rFonts w:ascii="Times New Roman" w:hAnsi="Times New Roman"/>
                <w:noProof/>
                <w:sz w:val="24"/>
                <w:szCs w:val="24"/>
              </w:rPr>
              <w:t>САМОКОВ</w:t>
            </w:r>
            <w:r w:rsidRPr="00E82B1B">
              <w:rPr>
                <w:rFonts w:ascii="Times New Roman" w:hAnsi="Times New Roman"/>
                <w:noProof/>
                <w:sz w:val="24"/>
                <w:szCs w:val="24"/>
              </w:rPr>
              <w:t xml:space="preserve"> е предоставен финансов ресурс в размер на </w:t>
            </w:r>
            <w:r w:rsidR="001A0BD2" w:rsidRPr="00E82B1B">
              <w:rPr>
                <w:rFonts w:ascii="Times New Roman" w:hAnsi="Times New Roman"/>
                <w:noProof/>
                <w:sz w:val="24"/>
                <w:szCs w:val="24"/>
              </w:rPr>
              <w:t>5 540 700</w:t>
            </w:r>
            <w:r w:rsidRPr="00E82B1B">
              <w:rPr>
                <w:rFonts w:ascii="Times New Roman" w:hAnsi="Times New Roman"/>
                <w:noProof/>
                <w:sz w:val="24"/>
                <w:szCs w:val="24"/>
              </w:rPr>
              <w:t xml:space="preserve"> лв. Тези средства ще се предоставят от МИГ-а във вид на безвъзмездна финансова помощ (БФП) на местни бенефициери за финансиране на проекти, които да се изпълняват само на територията на </w:t>
            </w:r>
            <w:r w:rsidR="001A0BD2" w:rsidRPr="00E82B1B">
              <w:rPr>
                <w:rFonts w:ascii="Times New Roman" w:hAnsi="Times New Roman"/>
                <w:noProof/>
                <w:sz w:val="24"/>
                <w:szCs w:val="24"/>
              </w:rPr>
              <w:t>о</w:t>
            </w:r>
            <w:r w:rsidRPr="00E82B1B">
              <w:rPr>
                <w:rFonts w:ascii="Times New Roman" w:hAnsi="Times New Roman"/>
                <w:noProof/>
                <w:sz w:val="24"/>
                <w:szCs w:val="24"/>
              </w:rPr>
              <w:t>щин</w:t>
            </w:r>
            <w:r w:rsidR="001A0BD2" w:rsidRPr="00E82B1B">
              <w:rPr>
                <w:rFonts w:ascii="Times New Roman" w:hAnsi="Times New Roman"/>
                <w:noProof/>
                <w:sz w:val="24"/>
                <w:szCs w:val="24"/>
              </w:rPr>
              <w:t>а</w:t>
            </w:r>
            <w:r w:rsidRPr="00E82B1B">
              <w:rPr>
                <w:rFonts w:ascii="Times New Roman" w:hAnsi="Times New Roman"/>
                <w:noProof/>
                <w:sz w:val="24"/>
                <w:szCs w:val="24"/>
              </w:rPr>
              <w:t xml:space="preserve"> </w:t>
            </w:r>
            <w:r w:rsidR="001A0BD2" w:rsidRPr="00E82B1B">
              <w:rPr>
                <w:rFonts w:ascii="Times New Roman" w:hAnsi="Times New Roman"/>
                <w:noProof/>
                <w:sz w:val="24"/>
                <w:szCs w:val="24"/>
              </w:rPr>
              <w:t>Самоков</w:t>
            </w:r>
            <w:r w:rsidRPr="00E82B1B">
              <w:rPr>
                <w:rFonts w:ascii="Times New Roman" w:hAnsi="Times New Roman"/>
                <w:noProof/>
                <w:sz w:val="24"/>
                <w:szCs w:val="24"/>
              </w:rPr>
              <w:t xml:space="preserve"> и да доведат до подобряване на условията за живот и за развитие на бизнеса на тази територия. </w:t>
            </w:r>
          </w:p>
          <w:p w14:paraId="1AD897BB" w14:textId="77777777" w:rsidR="009118EA" w:rsidRPr="00E82B1B" w:rsidRDefault="009118EA" w:rsidP="00EC611E">
            <w:pPr>
              <w:pStyle w:val="ListParagraph"/>
              <w:numPr>
                <w:ilvl w:val="1"/>
                <w:numId w:val="1"/>
              </w:numPr>
              <w:shd w:val="clear" w:color="auto" w:fill="FFFFFF"/>
              <w:rPr>
                <w:rFonts w:ascii="Times New Roman" w:hAnsi="Times New Roman"/>
                <w:b/>
                <w:i/>
                <w:noProof/>
                <w:sz w:val="24"/>
                <w:szCs w:val="24"/>
              </w:rPr>
            </w:pPr>
            <w:r w:rsidRPr="00E82B1B">
              <w:rPr>
                <w:rFonts w:ascii="Times New Roman" w:hAnsi="Times New Roman"/>
                <w:b/>
                <w:i/>
                <w:noProof/>
                <w:sz w:val="24"/>
                <w:szCs w:val="24"/>
              </w:rPr>
              <w:t>ЦЕЛИ НА СТРАТЕГИЯТА ЗА ВОДЕНО ОТ ОБЩНОСТИТЕ МЕСТНО РАЗВИТИЕ 201</w:t>
            </w:r>
            <w:r w:rsidR="001A0BD2" w:rsidRPr="00E82B1B">
              <w:rPr>
                <w:rFonts w:ascii="Times New Roman" w:hAnsi="Times New Roman"/>
                <w:b/>
                <w:i/>
                <w:noProof/>
                <w:sz w:val="24"/>
                <w:szCs w:val="24"/>
              </w:rPr>
              <w:t>8</w:t>
            </w:r>
            <w:r w:rsidRPr="00E82B1B">
              <w:rPr>
                <w:rFonts w:ascii="Times New Roman" w:hAnsi="Times New Roman"/>
                <w:b/>
                <w:i/>
                <w:noProof/>
                <w:sz w:val="24"/>
                <w:szCs w:val="24"/>
              </w:rPr>
              <w:t xml:space="preserve">-2020 Г. НА МИГ </w:t>
            </w:r>
            <w:r w:rsidR="001A0BD2" w:rsidRPr="00E82B1B">
              <w:rPr>
                <w:rFonts w:ascii="Times New Roman" w:hAnsi="Times New Roman"/>
                <w:b/>
                <w:i/>
                <w:noProof/>
                <w:sz w:val="24"/>
                <w:szCs w:val="24"/>
              </w:rPr>
              <w:t>САМОКОВ</w:t>
            </w:r>
          </w:p>
          <w:p w14:paraId="02418F9E" w14:textId="77777777" w:rsidR="009118EA" w:rsidRPr="00E82B1B" w:rsidRDefault="009118EA" w:rsidP="00EC611E">
            <w:pPr>
              <w:shd w:val="clear" w:color="auto" w:fill="FFFFFF"/>
              <w:spacing w:after="120"/>
              <w:ind w:firstLine="440"/>
              <w:jc w:val="both"/>
              <w:rPr>
                <w:rFonts w:ascii="Times New Roman" w:hAnsi="Times New Roman"/>
                <w:noProof/>
                <w:sz w:val="24"/>
                <w:szCs w:val="24"/>
              </w:rPr>
            </w:pPr>
            <w:r w:rsidRPr="00E82B1B">
              <w:rPr>
                <w:rFonts w:ascii="Times New Roman" w:hAnsi="Times New Roman"/>
                <w:noProof/>
                <w:sz w:val="24"/>
                <w:szCs w:val="24"/>
                <w:u w:val="single"/>
                <w:shd w:val="clear" w:color="auto" w:fill="FEFEFE"/>
              </w:rPr>
              <w:t>Финансовата помощ ще се предоставя само за дейности, които допринасят за постигане на целта на Стратегията за ВОМР</w:t>
            </w:r>
            <w:r w:rsidRPr="00E82B1B">
              <w:rPr>
                <w:rFonts w:ascii="Times New Roman" w:hAnsi="Times New Roman"/>
                <w:noProof/>
                <w:sz w:val="24"/>
                <w:szCs w:val="24"/>
                <w:shd w:val="clear" w:color="auto" w:fill="FEFEFE"/>
              </w:rPr>
              <w:t xml:space="preserve"> – </w:t>
            </w:r>
            <w:r w:rsidRPr="00E82B1B">
              <w:rPr>
                <w:rFonts w:ascii="Times New Roman" w:hAnsi="Times New Roman"/>
                <w:b/>
                <w:i/>
                <w:noProof/>
                <w:sz w:val="24"/>
                <w:szCs w:val="24"/>
              </w:rPr>
              <w:t>«</w:t>
            </w:r>
            <w:r w:rsidR="001A0BD2" w:rsidRPr="00E82B1B">
              <w:rPr>
                <w:rFonts w:ascii="Times New Roman" w:hAnsi="Times New Roman"/>
                <w:sz w:val="24"/>
                <w:szCs w:val="24"/>
              </w:rPr>
              <w:t xml:space="preserve"> </w:t>
            </w:r>
            <w:r w:rsidR="001A0BD2" w:rsidRPr="00E82B1B">
              <w:rPr>
                <w:rFonts w:ascii="Times New Roman" w:hAnsi="Times New Roman"/>
                <w:b/>
                <w:i/>
                <w:noProof/>
                <w:sz w:val="24"/>
                <w:szCs w:val="24"/>
              </w:rPr>
              <w:t>Стимулиране на динамичното местно развитие на територията на „Местна инициативна група Самоков“ чрез насърчаване на разнообразен бизнес с висока добавена стойност, осигуряващ заетост и стабилни доходи, адекватно на съвременните условия качество на живот, съхранено биоразнообразие и устойчиво използване на ресурсите.</w:t>
            </w:r>
            <w:r w:rsidRPr="00E82B1B">
              <w:rPr>
                <w:rFonts w:ascii="Times New Roman" w:hAnsi="Times New Roman"/>
                <w:b/>
                <w:i/>
                <w:noProof/>
                <w:sz w:val="24"/>
                <w:szCs w:val="24"/>
              </w:rPr>
              <w:t xml:space="preserve">». </w:t>
            </w:r>
            <w:r w:rsidRPr="00E82B1B">
              <w:rPr>
                <w:rFonts w:ascii="Times New Roman" w:hAnsi="Times New Roman"/>
                <w:noProof/>
                <w:sz w:val="24"/>
                <w:szCs w:val="24"/>
              </w:rPr>
              <w:t xml:space="preserve">За постигането на целта, насочена към оживяване на територията с планирани обединени действия, Стратегията определя </w:t>
            </w:r>
            <w:r w:rsidR="001A0BD2" w:rsidRPr="00E82B1B">
              <w:rPr>
                <w:rFonts w:ascii="Times New Roman" w:hAnsi="Times New Roman"/>
                <w:noProof/>
                <w:sz w:val="24"/>
                <w:szCs w:val="24"/>
              </w:rPr>
              <w:t>три</w:t>
            </w:r>
            <w:r w:rsidRPr="00E82B1B">
              <w:rPr>
                <w:rFonts w:ascii="Times New Roman" w:hAnsi="Times New Roman"/>
                <w:noProof/>
                <w:sz w:val="24"/>
                <w:szCs w:val="24"/>
              </w:rPr>
              <w:t xml:space="preserve"> равнопоставени приоритета:</w:t>
            </w:r>
          </w:p>
          <w:p w14:paraId="282F5A18" w14:textId="77777777" w:rsidR="001A0BD2" w:rsidRPr="00E82B1B" w:rsidRDefault="001A0BD2" w:rsidP="00EC611E">
            <w:pPr>
              <w:shd w:val="clear" w:color="auto" w:fill="FFFFFF"/>
              <w:ind w:left="1928" w:hanging="1928"/>
              <w:rPr>
                <w:rFonts w:ascii="Times New Roman" w:hAnsi="Times New Roman"/>
                <w:sz w:val="24"/>
                <w:szCs w:val="24"/>
              </w:rPr>
            </w:pPr>
            <w:r w:rsidRPr="00E82B1B">
              <w:rPr>
                <w:rFonts w:ascii="Times New Roman" w:hAnsi="Times New Roman"/>
                <w:b/>
                <w:sz w:val="24"/>
                <w:szCs w:val="24"/>
              </w:rPr>
              <w:t xml:space="preserve">ПРИОРИТЕТ 1:  </w:t>
            </w:r>
            <w:r w:rsidRPr="00E82B1B">
              <w:rPr>
                <w:rFonts w:ascii="Times New Roman" w:hAnsi="Times New Roman"/>
                <w:b/>
                <w:sz w:val="24"/>
                <w:szCs w:val="24"/>
                <w:shd w:val="clear" w:color="auto" w:fill="FEFEFE"/>
              </w:rPr>
              <w:t>ХОРАТА</w:t>
            </w:r>
            <w:r w:rsidRPr="00E82B1B">
              <w:rPr>
                <w:rFonts w:ascii="Times New Roman" w:hAnsi="Times New Roman"/>
                <w:b/>
                <w:sz w:val="24"/>
                <w:szCs w:val="24"/>
              </w:rPr>
              <w:t xml:space="preserve"> – ЧОВЕШКО РАЗВИТИЕ</w:t>
            </w:r>
            <w:r w:rsidRPr="00E82B1B">
              <w:rPr>
                <w:rFonts w:ascii="Times New Roman" w:hAnsi="Times New Roman"/>
                <w:sz w:val="24"/>
                <w:szCs w:val="24"/>
              </w:rPr>
              <w:t>: Устойчива заетост, квалифицирана работна сила, повишено качество и подобрени условия на живот и бизнес на територията на МИГ САМОКОВ</w:t>
            </w:r>
          </w:p>
          <w:p w14:paraId="3BA01F51" w14:textId="77777777" w:rsidR="001A0BD2" w:rsidRPr="00E82B1B" w:rsidRDefault="001A0BD2" w:rsidP="00EC611E">
            <w:pPr>
              <w:shd w:val="clear" w:color="auto" w:fill="FFFFFF"/>
              <w:ind w:left="1928" w:hanging="1928"/>
              <w:rPr>
                <w:rFonts w:ascii="Times New Roman" w:hAnsi="Times New Roman"/>
                <w:sz w:val="24"/>
                <w:szCs w:val="24"/>
                <w:shd w:val="clear" w:color="auto" w:fill="FEFEFE"/>
              </w:rPr>
            </w:pPr>
            <w:r w:rsidRPr="00E82B1B">
              <w:rPr>
                <w:rFonts w:ascii="Times New Roman" w:hAnsi="Times New Roman"/>
                <w:b/>
                <w:sz w:val="24"/>
                <w:szCs w:val="24"/>
                <w:shd w:val="clear" w:color="auto" w:fill="FEFEFE"/>
              </w:rPr>
              <w:t>ПРИОРИТЕТ 2: ПРИРОДАТА</w:t>
            </w:r>
            <w:r w:rsidRPr="00E82B1B">
              <w:rPr>
                <w:rFonts w:ascii="Times New Roman" w:hAnsi="Times New Roman"/>
                <w:sz w:val="24"/>
                <w:szCs w:val="24"/>
                <w:shd w:val="clear" w:color="auto" w:fill="FEFEFE"/>
              </w:rPr>
              <w:t xml:space="preserve"> – съхраняване на биоразнообразието и устойчиво ефективно използване на природните и културни ресурси на територията на МИГ САМОКОВ</w:t>
            </w:r>
          </w:p>
          <w:p w14:paraId="08DE33AE" w14:textId="77777777" w:rsidR="009118EA" w:rsidRPr="00E82B1B" w:rsidRDefault="001A0BD2" w:rsidP="00EC611E">
            <w:pPr>
              <w:shd w:val="clear" w:color="auto" w:fill="FFFFFF"/>
              <w:spacing w:after="120"/>
              <w:ind w:left="1877" w:hanging="1843"/>
              <w:jc w:val="both"/>
              <w:rPr>
                <w:rFonts w:ascii="Times New Roman" w:hAnsi="Times New Roman"/>
                <w:sz w:val="24"/>
                <w:szCs w:val="24"/>
                <w:shd w:val="clear" w:color="auto" w:fill="FEFEFE"/>
              </w:rPr>
            </w:pPr>
            <w:r w:rsidRPr="00E82B1B">
              <w:rPr>
                <w:rFonts w:ascii="Times New Roman" w:hAnsi="Times New Roman"/>
                <w:b/>
                <w:sz w:val="24"/>
                <w:szCs w:val="24"/>
                <w:shd w:val="clear" w:color="auto" w:fill="FEFEFE"/>
              </w:rPr>
              <w:t>ПРИОРИТЕТ 3: БИЗНЕСА</w:t>
            </w:r>
            <w:r w:rsidRPr="00E82B1B">
              <w:rPr>
                <w:rFonts w:ascii="Times New Roman" w:hAnsi="Times New Roman"/>
                <w:sz w:val="24"/>
                <w:szCs w:val="24"/>
                <w:shd w:val="clear" w:color="auto" w:fill="FEFEFE"/>
              </w:rPr>
              <w:t xml:space="preserve"> – Устойчиво развитие  на разнообразен бизнес с висока добавена стойност, осигуряващ устойчива заетост и доходи на населението на територията на </w:t>
            </w:r>
            <w:r w:rsidR="00EC6911" w:rsidRPr="00E82B1B">
              <w:rPr>
                <w:rFonts w:ascii="Times New Roman" w:hAnsi="Times New Roman"/>
                <w:sz w:val="24"/>
                <w:szCs w:val="24"/>
                <w:shd w:val="clear" w:color="auto" w:fill="FEFEFE"/>
              </w:rPr>
              <w:t>МИГ САМОКОВ</w:t>
            </w:r>
          </w:p>
        </w:tc>
      </w:tr>
    </w:tbl>
    <w:p w14:paraId="4A4DB8A2" w14:textId="77777777" w:rsidR="009B5E17" w:rsidRPr="00E82B1B" w:rsidRDefault="009B5E17" w:rsidP="009118EA">
      <w:pPr>
        <w:pStyle w:val="ListParagraph"/>
        <w:tabs>
          <w:tab w:val="left" w:pos="0"/>
          <w:tab w:val="left" w:pos="709"/>
        </w:tabs>
        <w:spacing w:before="120" w:after="0"/>
        <w:ind w:left="0"/>
        <w:rPr>
          <w:rFonts w:ascii="Times New Roman" w:hAnsi="Times New Roman"/>
          <w:b/>
          <w:sz w:val="24"/>
          <w:szCs w:val="24"/>
          <w:lang w:val="en-US"/>
        </w:rPr>
      </w:pPr>
    </w:p>
    <w:p w14:paraId="22B0FADE" w14:textId="77777777" w:rsidR="009A7BEC" w:rsidRPr="00E82B1B" w:rsidRDefault="009A7BEC" w:rsidP="0048536C">
      <w:pPr>
        <w:pStyle w:val="ListParagraph"/>
        <w:numPr>
          <w:ilvl w:val="0"/>
          <w:numId w:val="1"/>
        </w:numPr>
        <w:tabs>
          <w:tab w:val="left" w:pos="0"/>
        </w:tabs>
        <w:spacing w:before="120"/>
        <w:rPr>
          <w:rFonts w:ascii="Times New Roman" w:hAnsi="Times New Roman"/>
          <w:b/>
          <w:i/>
          <w:noProof/>
          <w:sz w:val="24"/>
          <w:szCs w:val="24"/>
        </w:rPr>
      </w:pPr>
      <w:r w:rsidRPr="00E82B1B">
        <w:rPr>
          <w:rFonts w:ascii="Times New Roman" w:hAnsi="Times New Roman"/>
          <w:b/>
          <w:i/>
          <w:noProof/>
          <w:sz w:val="24"/>
          <w:szCs w:val="24"/>
        </w:rPr>
        <w:t>Наименование на приоритетната ос: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9118EA" w:rsidRPr="00E82B1B" w14:paraId="396B7BAD" w14:textId="77777777" w:rsidTr="000002FC">
        <w:tc>
          <w:tcPr>
            <w:tcW w:w="9890" w:type="dxa"/>
            <w:shd w:val="clear" w:color="auto" w:fill="auto"/>
          </w:tcPr>
          <w:p w14:paraId="7A94CC38" w14:textId="4F6FAD67" w:rsidR="009118EA" w:rsidRPr="007F6168" w:rsidRDefault="007F6168" w:rsidP="007F6168">
            <w:pPr>
              <w:widowControl w:val="0"/>
              <w:autoSpaceDE w:val="0"/>
              <w:autoSpaceDN w:val="0"/>
              <w:spacing w:before="120" w:after="120" w:line="259" w:lineRule="auto"/>
              <w:ind w:left="108" w:right="108"/>
              <w:rPr>
                <w:rFonts w:ascii="Times New Roman" w:eastAsia="Times New Roman" w:hAnsi="Times New Roman"/>
                <w:sz w:val="24"/>
                <w:szCs w:val="24"/>
              </w:rPr>
            </w:pPr>
            <w:r w:rsidRPr="007F6168">
              <w:rPr>
                <w:rFonts w:ascii="Times New Roman" w:eastAsia="Times New Roman" w:hAnsi="Times New Roman"/>
                <w:sz w:val="24"/>
                <w:szCs w:val="24"/>
              </w:rPr>
              <w:t>Мярка 19</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„Водено</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от</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общностите</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местно</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развитие“.</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Подмярка 19.2.</w:t>
            </w:r>
            <w:r w:rsidRPr="007F6168">
              <w:rPr>
                <w:rFonts w:ascii="Times New Roman" w:eastAsia="Times New Roman" w:hAnsi="Times New Roman"/>
                <w:spacing w:val="3"/>
                <w:sz w:val="24"/>
                <w:szCs w:val="24"/>
              </w:rPr>
              <w:t xml:space="preserve"> </w:t>
            </w:r>
            <w:r w:rsidRPr="007F6168">
              <w:rPr>
                <w:rFonts w:ascii="Times New Roman" w:eastAsia="Times New Roman" w:hAnsi="Times New Roman"/>
                <w:sz w:val="24"/>
                <w:szCs w:val="24"/>
              </w:rPr>
              <w:t>„Прилагане на</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операции</w:t>
            </w:r>
            <w:r w:rsidRPr="007F6168">
              <w:rPr>
                <w:rFonts w:ascii="Times New Roman" w:eastAsia="Times New Roman" w:hAnsi="Times New Roman"/>
                <w:spacing w:val="2"/>
                <w:sz w:val="24"/>
                <w:szCs w:val="24"/>
              </w:rPr>
              <w:t xml:space="preserve"> </w:t>
            </w:r>
            <w:r w:rsidRPr="007F6168">
              <w:rPr>
                <w:rFonts w:ascii="Times New Roman" w:eastAsia="Times New Roman" w:hAnsi="Times New Roman"/>
                <w:sz w:val="24"/>
                <w:szCs w:val="24"/>
              </w:rPr>
              <w:t>в</w:t>
            </w:r>
            <w:r w:rsidRPr="007F6168">
              <w:rPr>
                <w:rFonts w:ascii="Times New Roman" w:eastAsia="Times New Roman" w:hAnsi="Times New Roman"/>
                <w:spacing w:val="-57"/>
                <w:sz w:val="24"/>
                <w:szCs w:val="24"/>
              </w:rPr>
              <w:t xml:space="preserve"> </w:t>
            </w:r>
            <w:r w:rsidRPr="007F6168">
              <w:rPr>
                <w:rFonts w:ascii="Times New Roman" w:eastAsia="Times New Roman" w:hAnsi="Times New Roman"/>
                <w:sz w:val="24"/>
                <w:szCs w:val="24"/>
              </w:rPr>
              <w:t>рамките</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на</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стратегии</w:t>
            </w:r>
            <w:r w:rsidRPr="007F6168">
              <w:rPr>
                <w:rFonts w:ascii="Times New Roman" w:eastAsia="Times New Roman" w:hAnsi="Times New Roman"/>
                <w:spacing w:val="1"/>
                <w:sz w:val="24"/>
                <w:szCs w:val="24"/>
              </w:rPr>
              <w:t xml:space="preserve"> </w:t>
            </w:r>
            <w:r w:rsidRPr="007F6168">
              <w:rPr>
                <w:rFonts w:ascii="Times New Roman" w:eastAsia="Times New Roman" w:hAnsi="Times New Roman"/>
                <w:sz w:val="24"/>
                <w:szCs w:val="24"/>
              </w:rPr>
              <w:t>за</w:t>
            </w:r>
            <w:r w:rsidRPr="007F6168">
              <w:rPr>
                <w:rFonts w:ascii="Times New Roman" w:eastAsia="Times New Roman" w:hAnsi="Times New Roman"/>
                <w:spacing w:val="-4"/>
                <w:sz w:val="24"/>
                <w:szCs w:val="24"/>
              </w:rPr>
              <w:t xml:space="preserve"> </w:t>
            </w:r>
            <w:r w:rsidRPr="007F6168">
              <w:rPr>
                <w:rFonts w:ascii="Times New Roman" w:eastAsia="Times New Roman" w:hAnsi="Times New Roman"/>
                <w:sz w:val="24"/>
                <w:szCs w:val="24"/>
              </w:rPr>
              <w:t>водено от общностите</w:t>
            </w:r>
            <w:r w:rsidRPr="007F6168">
              <w:rPr>
                <w:rFonts w:ascii="Times New Roman" w:eastAsia="Times New Roman" w:hAnsi="Times New Roman"/>
                <w:spacing w:val="-2"/>
                <w:sz w:val="24"/>
                <w:szCs w:val="24"/>
              </w:rPr>
              <w:t xml:space="preserve"> </w:t>
            </w:r>
            <w:r w:rsidRPr="007F6168">
              <w:rPr>
                <w:rFonts w:ascii="Times New Roman" w:eastAsia="Times New Roman" w:hAnsi="Times New Roman"/>
                <w:sz w:val="24"/>
                <w:szCs w:val="24"/>
              </w:rPr>
              <w:t>местно развитие“.</w:t>
            </w:r>
          </w:p>
        </w:tc>
      </w:tr>
    </w:tbl>
    <w:p w14:paraId="6B747516" w14:textId="77777777" w:rsidR="009A7BEC" w:rsidRPr="00E82B1B" w:rsidRDefault="009A7BEC" w:rsidP="009A7BEC">
      <w:pPr>
        <w:widowControl w:val="0"/>
        <w:autoSpaceDE w:val="0"/>
        <w:autoSpaceDN w:val="0"/>
        <w:adjustRightInd w:val="0"/>
        <w:spacing w:after="0"/>
        <w:ind w:firstLine="885"/>
        <w:jc w:val="both"/>
        <w:rPr>
          <w:rFonts w:ascii="Times New Roman" w:hAnsi="Times New Roman"/>
          <w:sz w:val="24"/>
          <w:szCs w:val="24"/>
        </w:rPr>
      </w:pPr>
    </w:p>
    <w:p w14:paraId="6DBCB3A4" w14:textId="77777777" w:rsidR="009A7BEC" w:rsidRPr="00E82B1B" w:rsidRDefault="009A7BEC"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Наименование на процедурата: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9118EA" w:rsidRPr="00E82B1B" w14:paraId="6B4B2C28" w14:textId="77777777" w:rsidTr="000002FC">
        <w:tc>
          <w:tcPr>
            <w:tcW w:w="9890" w:type="dxa"/>
            <w:shd w:val="clear" w:color="auto" w:fill="auto"/>
          </w:tcPr>
          <w:p w14:paraId="7B449515" w14:textId="77777777" w:rsidR="009118EA" w:rsidRPr="00E82B1B" w:rsidRDefault="00A41769" w:rsidP="00210318">
            <w:pPr>
              <w:pStyle w:val="ListParagraph"/>
              <w:tabs>
                <w:tab w:val="left" w:pos="0"/>
              </w:tabs>
              <w:spacing w:before="120"/>
              <w:ind w:left="0" w:firstLine="426"/>
              <w:contextualSpacing w:val="0"/>
              <w:jc w:val="both"/>
              <w:rPr>
                <w:rFonts w:ascii="Times New Roman" w:hAnsi="Times New Roman"/>
                <w:sz w:val="24"/>
                <w:szCs w:val="24"/>
              </w:rPr>
            </w:pPr>
            <w:r w:rsidRPr="00E82B1B">
              <w:rPr>
                <w:rFonts w:ascii="Times New Roman" w:hAnsi="Times New Roman"/>
                <w:sz w:val="24"/>
                <w:szCs w:val="24"/>
              </w:rPr>
              <w:t xml:space="preserve">Процедура чрез подбор на проектни предложения: </w:t>
            </w:r>
            <w:r w:rsidR="006830B1" w:rsidRPr="00E82B1B">
              <w:rPr>
                <w:rFonts w:ascii="Times New Roman" w:hAnsi="Times New Roman"/>
                <w:sz w:val="24"/>
                <w:szCs w:val="24"/>
              </w:rPr>
              <w:t>BG06RDNP001-19.</w:t>
            </w:r>
            <w:r w:rsidR="00210318" w:rsidRPr="00E82B1B">
              <w:rPr>
                <w:rFonts w:ascii="Times New Roman" w:hAnsi="Times New Roman"/>
                <w:sz w:val="24"/>
                <w:szCs w:val="24"/>
              </w:rPr>
              <w:t>516</w:t>
            </w:r>
            <w:r w:rsidR="006830B1" w:rsidRPr="00E82B1B">
              <w:rPr>
                <w:rFonts w:ascii="Times New Roman" w:hAnsi="Times New Roman"/>
                <w:sz w:val="24"/>
                <w:szCs w:val="24"/>
              </w:rPr>
              <w:t xml:space="preserve"> МИГ САМОКОВ Мярка 4.2 </w:t>
            </w:r>
            <w:r w:rsidR="009E377E" w:rsidRPr="00E82B1B">
              <w:rPr>
                <w:rFonts w:ascii="Times New Roman" w:hAnsi="Times New Roman"/>
                <w:sz w:val="24"/>
                <w:szCs w:val="24"/>
              </w:rPr>
              <w:t xml:space="preserve"> „Инвестиции в преработка/маркетинг на селскостопански продукти“</w:t>
            </w:r>
          </w:p>
          <w:p w14:paraId="1118463C" w14:textId="77777777" w:rsidR="00A41769" w:rsidRPr="00E82B1B" w:rsidRDefault="00EC6911" w:rsidP="00210318">
            <w:pPr>
              <w:widowControl w:val="0"/>
              <w:autoSpaceDE w:val="0"/>
              <w:autoSpaceDN w:val="0"/>
              <w:adjustRightInd w:val="0"/>
              <w:jc w:val="both"/>
              <w:rPr>
                <w:rFonts w:ascii="Times New Roman" w:eastAsia="Times New Roman" w:hAnsi="Times New Roman"/>
                <w:sz w:val="24"/>
                <w:szCs w:val="24"/>
                <w:shd w:val="clear" w:color="auto" w:fill="FEFEFE"/>
                <w:lang w:eastAsia="bg-BG"/>
              </w:rPr>
            </w:pPr>
            <w:r w:rsidRPr="00E82B1B">
              <w:rPr>
                <w:rFonts w:ascii="Times New Roman" w:hAnsi="Times New Roman"/>
                <w:sz w:val="24"/>
                <w:szCs w:val="24"/>
              </w:rPr>
              <w:t>Н</w:t>
            </w:r>
            <w:r w:rsidR="00A41769" w:rsidRPr="00E82B1B">
              <w:rPr>
                <w:rFonts w:ascii="Times New Roman" w:hAnsi="Times New Roman"/>
                <w:sz w:val="24"/>
                <w:szCs w:val="24"/>
              </w:rPr>
              <w:t>астоящ</w:t>
            </w:r>
            <w:r w:rsidRPr="00E82B1B">
              <w:rPr>
                <w:rFonts w:ascii="Times New Roman" w:hAnsi="Times New Roman"/>
                <w:sz w:val="24"/>
                <w:szCs w:val="24"/>
              </w:rPr>
              <w:t>ият</w:t>
            </w:r>
            <w:r w:rsidR="00A41769" w:rsidRPr="00E82B1B">
              <w:rPr>
                <w:rFonts w:ascii="Times New Roman" w:hAnsi="Times New Roman"/>
                <w:sz w:val="24"/>
                <w:szCs w:val="24"/>
              </w:rPr>
              <w:t xml:space="preserve"> </w:t>
            </w:r>
            <w:r w:rsidRPr="00E82B1B">
              <w:rPr>
                <w:rFonts w:ascii="Times New Roman" w:hAnsi="Times New Roman"/>
                <w:sz w:val="24"/>
                <w:szCs w:val="24"/>
              </w:rPr>
              <w:t>прием</w:t>
            </w:r>
            <w:r w:rsidR="00A41769" w:rsidRPr="00E82B1B">
              <w:rPr>
                <w:rFonts w:ascii="Times New Roman" w:hAnsi="Times New Roman"/>
                <w:sz w:val="24"/>
                <w:szCs w:val="24"/>
              </w:rPr>
              <w:t xml:space="preserve"> се извършва чрез процедура на подбор на проектни предложения в съответствие с чл. 25, ал. 1, т. 1 от ЗУСЕСИФ и 9б, т. 2, чл. 9в, 9г, 9д и 9е от ЗПЗП.</w:t>
            </w:r>
          </w:p>
        </w:tc>
      </w:tr>
    </w:tbl>
    <w:p w14:paraId="3DE9FBDC" w14:textId="77777777" w:rsidR="001B2404" w:rsidRPr="00E82B1B" w:rsidRDefault="001B2404" w:rsidP="00E25D80">
      <w:pPr>
        <w:pStyle w:val="ListParagraph"/>
        <w:numPr>
          <w:ilvl w:val="0"/>
          <w:numId w:val="1"/>
        </w:numPr>
        <w:tabs>
          <w:tab w:val="left" w:pos="0"/>
        </w:tabs>
        <w:spacing w:before="36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 xml:space="preserve">Измерения по кодове: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9118EA" w:rsidRPr="00E82B1B" w14:paraId="3CB2A537" w14:textId="77777777" w:rsidTr="000002FC">
        <w:tc>
          <w:tcPr>
            <w:tcW w:w="9890" w:type="dxa"/>
            <w:shd w:val="clear" w:color="auto" w:fill="auto"/>
          </w:tcPr>
          <w:p w14:paraId="546FEE2E" w14:textId="77777777" w:rsidR="009118EA" w:rsidRPr="00E82B1B" w:rsidRDefault="009118EA" w:rsidP="006C67E1">
            <w:pPr>
              <w:pStyle w:val="ListParagraph"/>
              <w:tabs>
                <w:tab w:val="left" w:pos="0"/>
              </w:tabs>
              <w:spacing w:after="120"/>
              <w:ind w:left="0"/>
              <w:rPr>
                <w:rFonts w:ascii="Times New Roman" w:hAnsi="Times New Roman"/>
                <w:noProof/>
                <w:sz w:val="24"/>
                <w:szCs w:val="24"/>
              </w:rPr>
            </w:pPr>
            <w:r w:rsidRPr="00E82B1B">
              <w:rPr>
                <w:rFonts w:ascii="Times New Roman" w:hAnsi="Times New Roman"/>
                <w:noProof/>
                <w:sz w:val="24"/>
                <w:szCs w:val="24"/>
              </w:rPr>
              <w:t>Измерение 1 – Област на интервенция</w:t>
            </w:r>
            <w:r w:rsidR="008D3200" w:rsidRPr="00E82B1B">
              <w:rPr>
                <w:rFonts w:ascii="Times New Roman" w:hAnsi="Times New Roman"/>
                <w:noProof/>
                <w:sz w:val="24"/>
                <w:szCs w:val="24"/>
              </w:rPr>
              <w:t xml:space="preserve">:  код </w:t>
            </w:r>
            <w:r w:rsidRPr="00E82B1B">
              <w:rPr>
                <w:rFonts w:ascii="Times New Roman" w:hAnsi="Times New Roman"/>
                <w:noProof/>
                <w:sz w:val="24"/>
                <w:szCs w:val="24"/>
              </w:rPr>
              <w:t>097 Инициативи за воденото от общностите местно развитие в градски и селски райони</w:t>
            </w:r>
          </w:p>
          <w:p w14:paraId="65112A95" w14:textId="77777777" w:rsidR="009118EA" w:rsidRPr="00E82B1B" w:rsidRDefault="009118EA" w:rsidP="006C67E1">
            <w:pPr>
              <w:pStyle w:val="ListParagraph"/>
              <w:tabs>
                <w:tab w:val="left" w:pos="0"/>
              </w:tabs>
              <w:spacing w:after="120"/>
              <w:ind w:left="0"/>
              <w:rPr>
                <w:rFonts w:ascii="Times New Roman" w:hAnsi="Times New Roman"/>
                <w:noProof/>
                <w:sz w:val="24"/>
                <w:szCs w:val="24"/>
              </w:rPr>
            </w:pPr>
            <w:r w:rsidRPr="00E82B1B">
              <w:rPr>
                <w:rFonts w:ascii="Times New Roman" w:hAnsi="Times New Roman"/>
                <w:noProof/>
                <w:sz w:val="24"/>
                <w:szCs w:val="24"/>
              </w:rPr>
              <w:t xml:space="preserve">Измерение 2 – Форма на финансиране: </w:t>
            </w:r>
            <w:r w:rsidR="008D3200" w:rsidRPr="00E82B1B">
              <w:rPr>
                <w:rFonts w:ascii="Times New Roman" w:hAnsi="Times New Roman"/>
                <w:noProof/>
                <w:sz w:val="24"/>
                <w:szCs w:val="24"/>
              </w:rPr>
              <w:t xml:space="preserve">код </w:t>
            </w:r>
            <w:r w:rsidRPr="00E82B1B">
              <w:rPr>
                <w:rFonts w:ascii="Times New Roman" w:hAnsi="Times New Roman"/>
                <w:noProof/>
                <w:sz w:val="24"/>
                <w:szCs w:val="24"/>
              </w:rPr>
              <w:t>01 Безвъзмездни средства</w:t>
            </w:r>
          </w:p>
          <w:p w14:paraId="5E9B8818" w14:textId="77777777" w:rsidR="009118EA" w:rsidRPr="00E82B1B" w:rsidRDefault="009118EA" w:rsidP="006C67E1">
            <w:pPr>
              <w:pStyle w:val="ListParagraph"/>
              <w:tabs>
                <w:tab w:val="left" w:pos="0"/>
              </w:tabs>
              <w:spacing w:after="120"/>
              <w:ind w:left="0"/>
              <w:rPr>
                <w:rFonts w:ascii="Times New Roman" w:hAnsi="Times New Roman"/>
                <w:noProof/>
                <w:sz w:val="24"/>
                <w:szCs w:val="24"/>
              </w:rPr>
            </w:pPr>
            <w:r w:rsidRPr="00E82B1B">
              <w:rPr>
                <w:rFonts w:ascii="Times New Roman" w:hAnsi="Times New Roman"/>
                <w:noProof/>
                <w:sz w:val="24"/>
                <w:szCs w:val="24"/>
              </w:rPr>
              <w:t xml:space="preserve">Измерение 3 – Тип на територията: </w:t>
            </w:r>
            <w:r w:rsidR="008D3200" w:rsidRPr="00E82B1B">
              <w:rPr>
                <w:rFonts w:ascii="Times New Roman" w:hAnsi="Times New Roman"/>
                <w:noProof/>
                <w:sz w:val="24"/>
                <w:szCs w:val="24"/>
              </w:rPr>
              <w:t xml:space="preserve">код </w:t>
            </w:r>
            <w:r w:rsidRPr="00E82B1B">
              <w:rPr>
                <w:rFonts w:ascii="Times New Roman" w:hAnsi="Times New Roman"/>
                <w:noProof/>
                <w:sz w:val="24"/>
                <w:szCs w:val="24"/>
              </w:rPr>
              <w:t>07 Не се прилага</w:t>
            </w:r>
          </w:p>
          <w:p w14:paraId="0FC0E520" w14:textId="77777777" w:rsidR="005E4674" w:rsidRPr="00E82B1B" w:rsidRDefault="009118EA" w:rsidP="006C67E1">
            <w:pPr>
              <w:pStyle w:val="ListParagraph"/>
              <w:tabs>
                <w:tab w:val="left" w:pos="0"/>
              </w:tabs>
              <w:spacing w:after="120"/>
              <w:ind w:left="0"/>
              <w:contextualSpacing w:val="0"/>
              <w:rPr>
                <w:rFonts w:ascii="Times New Roman" w:hAnsi="Times New Roman"/>
                <w:noProof/>
                <w:sz w:val="24"/>
                <w:szCs w:val="24"/>
              </w:rPr>
            </w:pPr>
            <w:r w:rsidRPr="00E82B1B">
              <w:rPr>
                <w:rFonts w:ascii="Times New Roman" w:hAnsi="Times New Roman"/>
                <w:noProof/>
                <w:sz w:val="24"/>
                <w:szCs w:val="24"/>
              </w:rPr>
              <w:t>Измерение 4 – Механизми за териториално изпълнение:</w:t>
            </w:r>
            <w:r w:rsidR="008D3200" w:rsidRPr="00E82B1B">
              <w:rPr>
                <w:rFonts w:ascii="Times New Roman" w:hAnsi="Times New Roman"/>
                <w:noProof/>
                <w:sz w:val="24"/>
                <w:szCs w:val="24"/>
              </w:rPr>
              <w:t xml:space="preserve"> код </w:t>
            </w:r>
            <w:r w:rsidRPr="00E82B1B">
              <w:rPr>
                <w:rFonts w:ascii="Times New Roman" w:hAnsi="Times New Roman"/>
                <w:noProof/>
                <w:sz w:val="24"/>
                <w:szCs w:val="24"/>
              </w:rPr>
              <w:t>06 Инициативи за водено от общностите местно развитие.</w:t>
            </w:r>
          </w:p>
          <w:p w14:paraId="7622BF62" w14:textId="77777777" w:rsidR="008D3200" w:rsidRPr="00E82B1B" w:rsidRDefault="008D3200" w:rsidP="000002FC">
            <w:pPr>
              <w:pStyle w:val="ListParagraph"/>
              <w:tabs>
                <w:tab w:val="left" w:pos="0"/>
              </w:tabs>
              <w:spacing w:after="120"/>
              <w:ind w:left="0"/>
              <w:contextualSpacing w:val="0"/>
              <w:rPr>
                <w:rFonts w:ascii="Times New Roman" w:hAnsi="Times New Roman"/>
                <w:noProof/>
                <w:sz w:val="24"/>
                <w:szCs w:val="24"/>
              </w:rPr>
            </w:pPr>
            <w:r w:rsidRPr="00E82B1B">
              <w:rPr>
                <w:rFonts w:ascii="Times New Roman" w:hAnsi="Times New Roman"/>
                <w:noProof/>
                <w:sz w:val="24"/>
                <w:szCs w:val="24"/>
              </w:rPr>
              <w:t>Измерение 5 -  Тематична цел (ЕФРР и Кохезионен фонд)</w:t>
            </w:r>
            <w:r w:rsidR="00EA57C4" w:rsidRPr="00E82B1B">
              <w:rPr>
                <w:rFonts w:ascii="Times New Roman" w:hAnsi="Times New Roman"/>
                <w:noProof/>
                <w:sz w:val="24"/>
                <w:szCs w:val="24"/>
              </w:rPr>
              <w:t>: код</w:t>
            </w:r>
            <w:r w:rsidR="00BA3C14" w:rsidRPr="00E82B1B">
              <w:rPr>
                <w:rFonts w:ascii="Times New Roman" w:hAnsi="Times New Roman"/>
                <w:noProof/>
                <w:sz w:val="24"/>
                <w:szCs w:val="24"/>
              </w:rPr>
              <w:t xml:space="preserve"> 08 Не се прилага</w:t>
            </w:r>
          </w:p>
          <w:p w14:paraId="2E150CBC" w14:textId="77777777" w:rsidR="008D3200" w:rsidRPr="00E82B1B" w:rsidRDefault="008D3200" w:rsidP="000002FC">
            <w:pPr>
              <w:pStyle w:val="ListParagraph"/>
              <w:tabs>
                <w:tab w:val="left" w:pos="0"/>
              </w:tabs>
              <w:spacing w:after="120"/>
              <w:ind w:left="0"/>
              <w:contextualSpacing w:val="0"/>
              <w:rPr>
                <w:rFonts w:ascii="Times New Roman" w:hAnsi="Times New Roman"/>
                <w:noProof/>
                <w:sz w:val="24"/>
                <w:szCs w:val="24"/>
              </w:rPr>
            </w:pPr>
            <w:r w:rsidRPr="00E82B1B">
              <w:rPr>
                <w:rFonts w:ascii="Times New Roman" w:hAnsi="Times New Roman"/>
                <w:noProof/>
                <w:sz w:val="24"/>
                <w:szCs w:val="24"/>
              </w:rPr>
              <w:t>Измерение 6 -  Вторична тема на ЕСФ</w:t>
            </w:r>
            <w:r w:rsidR="00EA57C4" w:rsidRPr="00E82B1B">
              <w:rPr>
                <w:rFonts w:ascii="Times New Roman" w:hAnsi="Times New Roman"/>
                <w:noProof/>
                <w:sz w:val="24"/>
                <w:szCs w:val="24"/>
              </w:rPr>
              <w:t xml:space="preserve">: код </w:t>
            </w:r>
            <w:r w:rsidR="00BA3C14" w:rsidRPr="00E82B1B">
              <w:rPr>
                <w:rFonts w:ascii="Times New Roman" w:hAnsi="Times New Roman"/>
                <w:noProof/>
                <w:sz w:val="24"/>
                <w:szCs w:val="24"/>
              </w:rPr>
              <w:t>12 Не се прилага</w:t>
            </w:r>
          </w:p>
          <w:p w14:paraId="78966521" w14:textId="77777777" w:rsidR="008D3200" w:rsidRPr="00E82B1B" w:rsidRDefault="008D3200" w:rsidP="000002FC">
            <w:pPr>
              <w:pStyle w:val="ListParagraph"/>
              <w:tabs>
                <w:tab w:val="left" w:pos="0"/>
              </w:tabs>
              <w:spacing w:after="120"/>
              <w:ind w:left="0"/>
              <w:contextualSpacing w:val="0"/>
              <w:rPr>
                <w:rFonts w:ascii="Times New Roman" w:hAnsi="Times New Roman"/>
                <w:noProof/>
                <w:sz w:val="24"/>
                <w:szCs w:val="24"/>
              </w:rPr>
            </w:pPr>
            <w:r w:rsidRPr="00E82B1B">
              <w:rPr>
                <w:rFonts w:ascii="Times New Roman" w:hAnsi="Times New Roman"/>
                <w:noProof/>
                <w:sz w:val="24"/>
                <w:szCs w:val="24"/>
              </w:rPr>
              <w:t>Измерение 7 -  Икономическа дейност</w:t>
            </w:r>
            <w:r w:rsidR="00EA57C4" w:rsidRPr="00E82B1B">
              <w:rPr>
                <w:rFonts w:ascii="Times New Roman" w:hAnsi="Times New Roman"/>
                <w:noProof/>
                <w:sz w:val="24"/>
                <w:szCs w:val="24"/>
              </w:rPr>
              <w:t>: код</w:t>
            </w:r>
            <w:r w:rsidRPr="00E82B1B">
              <w:rPr>
                <w:rFonts w:ascii="Times New Roman" w:hAnsi="Times New Roman"/>
                <w:noProof/>
                <w:sz w:val="24"/>
                <w:szCs w:val="24"/>
              </w:rPr>
              <w:t xml:space="preserve"> 03 Производство на хранителни продукти и напитки</w:t>
            </w:r>
          </w:p>
        </w:tc>
      </w:tr>
    </w:tbl>
    <w:p w14:paraId="2C78FD22" w14:textId="77777777" w:rsidR="00A650CA" w:rsidRPr="00E82B1B" w:rsidRDefault="00A650CA" w:rsidP="00A650CA">
      <w:pPr>
        <w:pStyle w:val="ListParagraph"/>
        <w:tabs>
          <w:tab w:val="left" w:pos="0"/>
          <w:tab w:val="left" w:pos="142"/>
        </w:tabs>
        <w:spacing w:before="120" w:after="0"/>
        <w:ind w:left="0"/>
        <w:rPr>
          <w:rFonts w:ascii="Times New Roman" w:hAnsi="Times New Roman"/>
          <w:sz w:val="24"/>
          <w:szCs w:val="24"/>
        </w:rPr>
      </w:pPr>
    </w:p>
    <w:p w14:paraId="3893C623" w14:textId="77777777" w:rsidR="00D86CE7" w:rsidRPr="00E82B1B" w:rsidRDefault="00D86CE7"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Териториален обхват: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593514" w:rsidRPr="00E82B1B" w14:paraId="270954A1" w14:textId="77777777" w:rsidTr="000002FC">
        <w:tc>
          <w:tcPr>
            <w:tcW w:w="9814" w:type="dxa"/>
            <w:shd w:val="clear" w:color="auto" w:fill="auto"/>
          </w:tcPr>
          <w:p w14:paraId="1824FCD1" w14:textId="77777777" w:rsidR="00593514" w:rsidRPr="00E82B1B" w:rsidRDefault="009E377E" w:rsidP="009054A8">
            <w:pPr>
              <w:spacing w:before="120"/>
              <w:ind w:firstLine="567"/>
              <w:jc w:val="both"/>
              <w:rPr>
                <w:rFonts w:ascii="Times New Roman" w:hAnsi="Times New Roman"/>
                <w:sz w:val="24"/>
                <w:szCs w:val="24"/>
                <w:shd w:val="clear" w:color="auto" w:fill="FEFEFE"/>
              </w:rPr>
            </w:pPr>
            <w:r w:rsidRPr="00E82B1B">
              <w:rPr>
                <w:rFonts w:ascii="Times New Roman" w:hAnsi="Times New Roman"/>
                <w:sz w:val="24"/>
                <w:szCs w:val="24"/>
                <w:shd w:val="clear" w:color="auto" w:fill="FEFEFE"/>
              </w:rPr>
              <w:t>Дейностите по подмярка 4</w:t>
            </w:r>
            <w:r w:rsidR="00593514" w:rsidRPr="00E82B1B">
              <w:rPr>
                <w:rFonts w:ascii="Times New Roman" w:hAnsi="Times New Roman"/>
                <w:sz w:val="24"/>
                <w:szCs w:val="24"/>
                <w:shd w:val="clear" w:color="auto" w:fill="FEFEFE"/>
              </w:rPr>
              <w:t xml:space="preserve">.2 от Стратегията за ВОМР се прилагат на територията на действие на МИГ </w:t>
            </w:r>
            <w:r w:rsidR="009054A8" w:rsidRPr="00E82B1B">
              <w:rPr>
                <w:rFonts w:ascii="Times New Roman" w:hAnsi="Times New Roman"/>
                <w:sz w:val="24"/>
                <w:szCs w:val="24"/>
                <w:shd w:val="clear" w:color="auto" w:fill="FEFEFE"/>
              </w:rPr>
              <w:t>Самоков</w:t>
            </w:r>
            <w:r w:rsidR="00593514" w:rsidRPr="00E82B1B">
              <w:rPr>
                <w:rFonts w:ascii="Times New Roman" w:hAnsi="Times New Roman"/>
                <w:sz w:val="24"/>
                <w:szCs w:val="24"/>
                <w:shd w:val="clear" w:color="auto" w:fill="FEFEFE"/>
              </w:rPr>
              <w:t xml:space="preserve">, която покрива територията в административните граници на община </w:t>
            </w:r>
            <w:r w:rsidR="009054A8" w:rsidRPr="00E82B1B">
              <w:rPr>
                <w:rFonts w:ascii="Times New Roman" w:hAnsi="Times New Roman"/>
                <w:sz w:val="24"/>
                <w:szCs w:val="24"/>
                <w:shd w:val="clear" w:color="auto" w:fill="FEFEFE"/>
              </w:rPr>
              <w:t>Самоков</w:t>
            </w:r>
            <w:r w:rsidR="00045F1B" w:rsidRPr="00E82B1B">
              <w:rPr>
                <w:rFonts w:ascii="Times New Roman" w:hAnsi="Times New Roman"/>
                <w:sz w:val="24"/>
                <w:szCs w:val="24"/>
                <w:shd w:val="clear" w:color="auto" w:fill="FEFEFE"/>
              </w:rPr>
              <w:t>:</w:t>
            </w:r>
          </w:p>
          <w:p w14:paraId="5E039812" w14:textId="77777777" w:rsidR="00045F1B" w:rsidRPr="00E82B1B" w:rsidRDefault="00045F1B" w:rsidP="009054A8">
            <w:pPr>
              <w:spacing w:before="120"/>
              <w:ind w:firstLine="567"/>
              <w:jc w:val="both"/>
              <w:rPr>
                <w:rFonts w:ascii="Times New Roman" w:hAnsi="Times New Roman"/>
                <w:sz w:val="24"/>
                <w:szCs w:val="24"/>
                <w:shd w:val="clear" w:color="auto" w:fill="FEFEFE"/>
              </w:rPr>
            </w:pPr>
          </w:p>
          <w:p w14:paraId="4AEDC294" w14:textId="77777777" w:rsidR="00045F1B" w:rsidRPr="00E82B1B" w:rsidRDefault="00045F1B" w:rsidP="009054A8">
            <w:pPr>
              <w:spacing w:before="120"/>
              <w:ind w:firstLine="567"/>
              <w:jc w:val="both"/>
              <w:rPr>
                <w:rFonts w:ascii="Times New Roman" w:hAnsi="Times New Roman"/>
                <w:sz w:val="24"/>
                <w:szCs w:val="24"/>
                <w:shd w:val="clear" w:color="auto" w:fill="FEFEFE"/>
              </w:rPr>
            </w:pPr>
          </w:p>
          <w:p w14:paraId="1E4E9204" w14:textId="77777777" w:rsidR="00045F1B" w:rsidRPr="00E82B1B" w:rsidRDefault="00045F1B" w:rsidP="009054A8">
            <w:pPr>
              <w:spacing w:before="120"/>
              <w:ind w:firstLine="567"/>
              <w:jc w:val="both"/>
              <w:rPr>
                <w:rFonts w:ascii="Times New Roman" w:hAnsi="Times New Roman"/>
                <w:sz w:val="24"/>
                <w:szCs w:val="24"/>
                <w:shd w:val="clear" w:color="auto" w:fill="FEFEFE"/>
              </w:rPr>
            </w:pPr>
          </w:p>
          <w:p w14:paraId="47446CA8" w14:textId="77777777" w:rsidR="00045F1B" w:rsidRPr="00E82B1B" w:rsidRDefault="00045F1B" w:rsidP="009054A8">
            <w:pPr>
              <w:spacing w:before="120"/>
              <w:ind w:firstLine="567"/>
              <w:jc w:val="both"/>
              <w:rPr>
                <w:rFonts w:ascii="Times New Roman" w:hAnsi="Times New Roman"/>
                <w:sz w:val="24"/>
                <w:szCs w:val="24"/>
                <w:shd w:val="clear" w:color="auto" w:fill="FEFEFE"/>
              </w:rPr>
            </w:pPr>
          </w:p>
        </w:tc>
      </w:tr>
    </w:tbl>
    <w:p w14:paraId="2C007809" w14:textId="77777777" w:rsidR="00A650CA" w:rsidRPr="00E82B1B" w:rsidRDefault="00A650CA" w:rsidP="00A650CA">
      <w:pPr>
        <w:pStyle w:val="ListParagraph"/>
        <w:tabs>
          <w:tab w:val="left" w:pos="0"/>
          <w:tab w:val="left" w:pos="142"/>
        </w:tabs>
        <w:spacing w:before="120" w:after="0"/>
        <w:ind w:left="0"/>
        <w:rPr>
          <w:rFonts w:ascii="Times New Roman" w:hAnsi="Times New Roman"/>
          <w:sz w:val="24"/>
          <w:szCs w:val="24"/>
        </w:rPr>
      </w:pPr>
    </w:p>
    <w:p w14:paraId="2909B90D" w14:textId="77777777" w:rsidR="00D86CE7" w:rsidRPr="00E82B1B" w:rsidRDefault="00D86CE7" w:rsidP="00EC6911">
      <w:pPr>
        <w:pStyle w:val="ListParagraph"/>
        <w:keepNext/>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Цели на предоставяната безвъзмездна финансова помощ по процедурата и очаквани резултати: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593514" w:rsidRPr="00E82B1B" w14:paraId="0D58917A" w14:textId="77777777" w:rsidTr="000002FC">
        <w:tc>
          <w:tcPr>
            <w:tcW w:w="9814" w:type="dxa"/>
            <w:shd w:val="clear" w:color="auto" w:fill="auto"/>
          </w:tcPr>
          <w:p w14:paraId="750D0202" w14:textId="77777777" w:rsidR="00325FC8" w:rsidRPr="00E82B1B" w:rsidRDefault="00981D06" w:rsidP="00210318">
            <w:pPr>
              <w:pStyle w:val="ListParagraph"/>
              <w:keepNext/>
              <w:tabs>
                <w:tab w:val="left" w:pos="0"/>
              </w:tabs>
              <w:spacing w:before="120"/>
              <w:ind w:left="34" w:firstLine="709"/>
              <w:jc w:val="both"/>
              <w:rPr>
                <w:rFonts w:ascii="Times New Roman" w:hAnsi="Times New Roman"/>
                <w:noProof/>
                <w:sz w:val="24"/>
                <w:szCs w:val="24"/>
              </w:rPr>
            </w:pPr>
            <w:r w:rsidRPr="00E82B1B">
              <w:rPr>
                <w:rFonts w:ascii="Times New Roman" w:hAnsi="Times New Roman"/>
                <w:noProof/>
                <w:sz w:val="24"/>
                <w:szCs w:val="24"/>
              </w:rPr>
              <w:t xml:space="preserve">Хранително-вкусовата промишленост е структуроопределяща за територията, насочена към преработване на характерните за региона суровини – картофи, малини,  ягоди,  боровинки, арония, като голяма  част  от  произведената  продукция  е предназначена  за  външни  пазари  и  столицата. </w:t>
            </w:r>
            <w:r w:rsidR="00325FC8" w:rsidRPr="00E82B1B">
              <w:rPr>
                <w:rFonts w:ascii="Times New Roman" w:hAnsi="Times New Roman"/>
                <w:noProof/>
                <w:sz w:val="24"/>
                <w:szCs w:val="24"/>
              </w:rPr>
              <w:t>Цел</w:t>
            </w:r>
            <w:r w:rsidR="00925CC0" w:rsidRPr="00E82B1B">
              <w:rPr>
                <w:rFonts w:ascii="Times New Roman" w:hAnsi="Times New Roman"/>
                <w:noProof/>
                <w:sz w:val="24"/>
                <w:szCs w:val="24"/>
              </w:rPr>
              <w:t xml:space="preserve">та на инвестициите по подмярка </w:t>
            </w:r>
            <w:r w:rsidR="00925CC0" w:rsidRPr="00E82B1B">
              <w:rPr>
                <w:rFonts w:ascii="Times New Roman" w:hAnsi="Times New Roman"/>
                <w:noProof/>
                <w:sz w:val="24"/>
                <w:szCs w:val="24"/>
                <w:lang w:val="en-US"/>
              </w:rPr>
              <w:t>4</w:t>
            </w:r>
            <w:r w:rsidR="00325FC8" w:rsidRPr="00E82B1B">
              <w:rPr>
                <w:rFonts w:ascii="Times New Roman" w:hAnsi="Times New Roman"/>
                <w:noProof/>
                <w:sz w:val="24"/>
                <w:szCs w:val="24"/>
              </w:rPr>
              <w:t>.2 е</w:t>
            </w:r>
            <w:r w:rsidR="000A197C" w:rsidRPr="00E82B1B">
              <w:rPr>
                <w:rFonts w:ascii="Times New Roman" w:hAnsi="Times New Roman"/>
                <w:noProof/>
                <w:sz w:val="24"/>
                <w:szCs w:val="24"/>
              </w:rPr>
              <w:t xml:space="preserve">: </w:t>
            </w:r>
            <w:r w:rsidR="00325FC8" w:rsidRPr="00E82B1B">
              <w:rPr>
                <w:rFonts w:ascii="Times New Roman" w:hAnsi="Times New Roman"/>
                <w:noProof/>
                <w:sz w:val="24"/>
                <w:szCs w:val="24"/>
              </w:rPr>
              <w:t xml:space="preserve"> </w:t>
            </w:r>
            <w:r w:rsidR="009E377E" w:rsidRPr="00E82B1B">
              <w:rPr>
                <w:rFonts w:ascii="Times New Roman" w:hAnsi="Times New Roman"/>
                <w:b/>
                <w:noProof/>
                <w:sz w:val="24"/>
                <w:szCs w:val="24"/>
              </w:rPr>
              <w:t>модернизиране технологичната база и внедряване на иновации в специфични за територията предприятия от хранително – вкусовата промишленост</w:t>
            </w:r>
            <w:r w:rsidR="00A1572C" w:rsidRPr="00E82B1B">
              <w:rPr>
                <w:rFonts w:ascii="Times New Roman" w:hAnsi="Times New Roman"/>
                <w:b/>
                <w:noProof/>
                <w:sz w:val="24"/>
                <w:szCs w:val="24"/>
              </w:rPr>
              <w:t xml:space="preserve"> и</w:t>
            </w:r>
            <w:r w:rsidR="009E377E" w:rsidRPr="00E82B1B">
              <w:rPr>
                <w:rFonts w:ascii="Times New Roman" w:hAnsi="Times New Roman"/>
                <w:b/>
                <w:noProof/>
                <w:sz w:val="24"/>
                <w:szCs w:val="24"/>
              </w:rPr>
              <w:t xml:space="preserve"> </w:t>
            </w:r>
            <w:r w:rsidR="00A1572C" w:rsidRPr="00E82B1B">
              <w:rPr>
                <w:rFonts w:ascii="Times New Roman" w:hAnsi="Times New Roman"/>
                <w:b/>
                <w:noProof/>
                <w:sz w:val="24"/>
                <w:szCs w:val="24"/>
              </w:rPr>
              <w:t>с</w:t>
            </w:r>
            <w:r w:rsidR="009E377E" w:rsidRPr="00E82B1B">
              <w:rPr>
                <w:rFonts w:ascii="Times New Roman" w:hAnsi="Times New Roman"/>
                <w:b/>
                <w:noProof/>
                <w:sz w:val="24"/>
                <w:szCs w:val="24"/>
              </w:rPr>
              <w:t>ъздаване на възможности за добавяне на стойност</w:t>
            </w:r>
            <w:r w:rsidR="00A1572C" w:rsidRPr="00E82B1B">
              <w:rPr>
                <w:rFonts w:ascii="Times New Roman" w:hAnsi="Times New Roman"/>
                <w:b/>
                <w:noProof/>
                <w:sz w:val="24"/>
                <w:szCs w:val="24"/>
              </w:rPr>
              <w:t xml:space="preserve"> към земеделската продукция</w:t>
            </w:r>
            <w:r w:rsidRPr="00E82B1B">
              <w:rPr>
                <w:rFonts w:ascii="Times New Roman" w:hAnsi="Times New Roman"/>
                <w:noProof/>
                <w:sz w:val="24"/>
                <w:szCs w:val="24"/>
              </w:rPr>
              <w:t>.</w:t>
            </w:r>
          </w:p>
          <w:p w14:paraId="0F130236" w14:textId="77777777" w:rsidR="00981D06" w:rsidRPr="00E82B1B" w:rsidRDefault="00A1572C" w:rsidP="00210318">
            <w:pPr>
              <w:pStyle w:val="ListParagraph"/>
              <w:keepNext/>
              <w:tabs>
                <w:tab w:val="left" w:pos="0"/>
              </w:tabs>
              <w:spacing w:before="120"/>
              <w:ind w:left="34" w:firstLine="709"/>
              <w:jc w:val="both"/>
              <w:rPr>
                <w:rFonts w:ascii="Times New Roman" w:hAnsi="Times New Roman"/>
                <w:noProof/>
                <w:sz w:val="24"/>
                <w:szCs w:val="24"/>
              </w:rPr>
            </w:pPr>
            <w:r w:rsidRPr="00E82B1B">
              <w:rPr>
                <w:rFonts w:ascii="Times New Roman" w:hAnsi="Times New Roman"/>
                <w:noProof/>
                <w:sz w:val="24"/>
                <w:szCs w:val="24"/>
              </w:rPr>
              <w:t>Прилагането на подмярка 4</w:t>
            </w:r>
            <w:r w:rsidR="00593514" w:rsidRPr="00E82B1B">
              <w:rPr>
                <w:rFonts w:ascii="Times New Roman" w:hAnsi="Times New Roman"/>
                <w:noProof/>
                <w:sz w:val="24"/>
                <w:szCs w:val="24"/>
              </w:rPr>
              <w:t>.2. е в изпълнение на Приоритет</w:t>
            </w:r>
            <w:r w:rsidRPr="00E82B1B">
              <w:rPr>
                <w:rFonts w:ascii="Times New Roman" w:hAnsi="Times New Roman"/>
                <w:noProof/>
                <w:sz w:val="24"/>
                <w:szCs w:val="24"/>
              </w:rPr>
              <w:t xml:space="preserve"> 3</w:t>
            </w:r>
            <w:r w:rsidR="00593514" w:rsidRPr="00E82B1B">
              <w:rPr>
                <w:rFonts w:ascii="Times New Roman" w:hAnsi="Times New Roman"/>
                <w:noProof/>
                <w:sz w:val="24"/>
                <w:szCs w:val="24"/>
              </w:rPr>
              <w:t xml:space="preserve"> на Стратегията за ВОМР: </w:t>
            </w:r>
            <w:r w:rsidRPr="00E82B1B">
              <w:rPr>
                <w:rFonts w:ascii="Times New Roman" w:hAnsi="Times New Roman"/>
                <w:noProof/>
                <w:sz w:val="24"/>
                <w:szCs w:val="24"/>
              </w:rPr>
              <w:t>„БИЗНЕСА – Устойчиво развитие на разнообразен бизнес с висока добавена стойност, осигуряващ устойчива заетост и доходи на населението на територията на МИГ САМОКОВ</w:t>
            </w:r>
            <w:r w:rsidR="00593514" w:rsidRPr="00E82B1B">
              <w:rPr>
                <w:rFonts w:ascii="Times New Roman" w:hAnsi="Times New Roman"/>
                <w:noProof/>
                <w:sz w:val="24"/>
                <w:szCs w:val="24"/>
              </w:rPr>
              <w:t xml:space="preserve">“ и е насочено към изпълнението на нейната Специфична цел </w:t>
            </w:r>
            <w:r w:rsidR="009E377E" w:rsidRPr="00E82B1B">
              <w:rPr>
                <w:rFonts w:ascii="Times New Roman" w:hAnsi="Times New Roman"/>
                <w:noProof/>
                <w:sz w:val="24"/>
                <w:szCs w:val="24"/>
              </w:rPr>
              <w:t>3.1. „Развитие на  селско стопанство и ХВП с висока добавена стойност“</w:t>
            </w:r>
            <w:r w:rsidRPr="00E82B1B">
              <w:rPr>
                <w:rFonts w:ascii="Times New Roman" w:hAnsi="Times New Roman"/>
                <w:noProof/>
                <w:sz w:val="24"/>
                <w:szCs w:val="24"/>
              </w:rPr>
              <w:t xml:space="preserve"> за подобряване на цялостната дейност, икономическата ефективност и конкурентоспособността на предприятия от хранително-преработват</w:t>
            </w:r>
            <w:r w:rsidR="00981D06" w:rsidRPr="00E82B1B">
              <w:rPr>
                <w:rFonts w:ascii="Times New Roman" w:hAnsi="Times New Roman"/>
                <w:noProof/>
                <w:sz w:val="24"/>
                <w:szCs w:val="24"/>
              </w:rPr>
              <w:t xml:space="preserve">елната промишленост. </w:t>
            </w:r>
          </w:p>
          <w:p w14:paraId="67489247" w14:textId="77777777" w:rsidR="00AF2E34" w:rsidRPr="00E82B1B" w:rsidRDefault="001545DB" w:rsidP="00210318">
            <w:pPr>
              <w:pStyle w:val="ListParagraph"/>
              <w:keepNext/>
              <w:tabs>
                <w:tab w:val="left" w:pos="0"/>
              </w:tabs>
              <w:spacing w:before="120"/>
              <w:ind w:left="34" w:firstLine="709"/>
              <w:jc w:val="both"/>
              <w:rPr>
                <w:rFonts w:ascii="Times New Roman" w:hAnsi="Times New Roman"/>
                <w:noProof/>
                <w:sz w:val="24"/>
                <w:szCs w:val="24"/>
              </w:rPr>
            </w:pPr>
            <w:r w:rsidRPr="00E82B1B">
              <w:rPr>
                <w:rFonts w:ascii="Times New Roman" w:eastAsia="Times New Roman" w:hAnsi="Times New Roman"/>
                <w:b/>
                <w:sz w:val="24"/>
                <w:szCs w:val="24"/>
              </w:rPr>
              <w:t>Очакваните резултати</w:t>
            </w:r>
            <w:r w:rsidRPr="00E82B1B">
              <w:rPr>
                <w:rFonts w:ascii="Times New Roman" w:eastAsia="Times New Roman" w:hAnsi="Times New Roman"/>
                <w:sz w:val="24"/>
                <w:szCs w:val="24"/>
              </w:rPr>
              <w:t xml:space="preserve"> от </w:t>
            </w:r>
            <w:r w:rsidR="00981D06" w:rsidRPr="00E82B1B">
              <w:rPr>
                <w:rFonts w:ascii="Times New Roman" w:hAnsi="Times New Roman"/>
                <w:noProof/>
                <w:sz w:val="24"/>
                <w:szCs w:val="24"/>
              </w:rPr>
              <w:t>инвестициите в нови технологии, оборудване и подобрен маркетинг на предприятия от ХВП</w:t>
            </w:r>
            <w:r w:rsidRPr="00E82B1B">
              <w:rPr>
                <w:rFonts w:ascii="Times New Roman" w:eastAsia="Times New Roman" w:hAnsi="Times New Roman"/>
                <w:sz w:val="24"/>
                <w:szCs w:val="24"/>
              </w:rPr>
              <w:t xml:space="preserve"> се изразяват в </w:t>
            </w:r>
            <w:r w:rsidR="00981D06" w:rsidRPr="00E82B1B">
              <w:rPr>
                <w:rFonts w:ascii="Times New Roman" w:hAnsi="Times New Roman"/>
                <w:noProof/>
                <w:sz w:val="24"/>
                <w:szCs w:val="24"/>
              </w:rPr>
              <w:t>осигуряване на възможност за добавяне на стойност на произвежданите на територията селскостопански продукти</w:t>
            </w:r>
            <w:r w:rsidR="00AF2E34" w:rsidRPr="00E82B1B">
              <w:rPr>
                <w:rFonts w:ascii="Times New Roman" w:hAnsi="Times New Roman"/>
                <w:noProof/>
                <w:sz w:val="24"/>
                <w:szCs w:val="24"/>
              </w:rPr>
              <w:t xml:space="preserve"> и ще допринесат за създаване на устойчива заетост на територията на селския район</w:t>
            </w:r>
            <w:r w:rsidR="00981D06" w:rsidRPr="00E82B1B">
              <w:rPr>
                <w:rFonts w:ascii="Times New Roman" w:hAnsi="Times New Roman"/>
                <w:noProof/>
                <w:sz w:val="24"/>
                <w:szCs w:val="24"/>
              </w:rPr>
              <w:t xml:space="preserve">. </w:t>
            </w:r>
            <w:r w:rsidR="00AF2E34" w:rsidRPr="00E82B1B">
              <w:rPr>
                <w:rFonts w:ascii="Times New Roman" w:hAnsi="Times New Roman"/>
                <w:noProof/>
                <w:sz w:val="24"/>
                <w:szCs w:val="24"/>
              </w:rPr>
              <w:t>Реализираните проекти по подмярката ще спомогнат за повишаване на конкурентоспособността на земеделските производители и предприятията от хранително – вкусовата промишленост и за по-доброто им интегриране в агрохранителната верига.</w:t>
            </w:r>
          </w:p>
          <w:p w14:paraId="6620A4A1" w14:textId="77777777" w:rsidR="001545DB" w:rsidRPr="00E82B1B" w:rsidRDefault="00AF2E34" w:rsidP="00210318">
            <w:pPr>
              <w:pStyle w:val="ListParagraph"/>
              <w:keepNext/>
              <w:tabs>
                <w:tab w:val="left" w:pos="0"/>
              </w:tabs>
              <w:spacing w:before="120"/>
              <w:ind w:left="34" w:firstLine="709"/>
              <w:jc w:val="both"/>
              <w:rPr>
                <w:rFonts w:ascii="Times New Roman" w:hAnsi="Times New Roman"/>
                <w:noProof/>
                <w:sz w:val="24"/>
                <w:szCs w:val="24"/>
              </w:rPr>
            </w:pPr>
            <w:r w:rsidRPr="00E82B1B">
              <w:rPr>
                <w:rFonts w:ascii="Times New Roman" w:hAnsi="Times New Roman"/>
                <w:noProof/>
                <w:sz w:val="24"/>
                <w:szCs w:val="24"/>
              </w:rPr>
              <w:t>В резултат на подпомогнатите проекти се очаква да бъде постигнат екологичен ефект чрез стимулиране на биологичното производство и инвестиции, свързани с повишаване на енергийната ефективност в рамките на предприятията</w:t>
            </w:r>
            <w:r w:rsidR="00F30029" w:rsidRPr="00E82B1B">
              <w:rPr>
                <w:rFonts w:ascii="Times New Roman" w:hAnsi="Times New Roman"/>
                <w:noProof/>
                <w:sz w:val="24"/>
                <w:szCs w:val="24"/>
              </w:rPr>
              <w:t xml:space="preserve">. </w:t>
            </w:r>
          </w:p>
        </w:tc>
      </w:tr>
    </w:tbl>
    <w:p w14:paraId="19D1B8C2" w14:textId="77777777" w:rsidR="00A650CA" w:rsidRPr="00E82B1B" w:rsidRDefault="00A650CA" w:rsidP="00A650CA">
      <w:pPr>
        <w:pStyle w:val="ListParagraph"/>
        <w:tabs>
          <w:tab w:val="left" w:pos="0"/>
          <w:tab w:val="left" w:pos="142"/>
        </w:tabs>
        <w:spacing w:before="120" w:after="0"/>
        <w:ind w:left="0"/>
        <w:rPr>
          <w:rFonts w:ascii="Times New Roman" w:hAnsi="Times New Roman"/>
          <w:sz w:val="24"/>
          <w:szCs w:val="24"/>
        </w:rPr>
      </w:pPr>
    </w:p>
    <w:p w14:paraId="1DA9B03D" w14:textId="77777777" w:rsidR="00D304CE" w:rsidRPr="00E82B1B" w:rsidRDefault="00D304CE"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Индикатори: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4"/>
      </w:tblGrid>
      <w:tr w:rsidR="00593514" w:rsidRPr="00E82B1B" w14:paraId="2B1C2E01" w14:textId="77777777" w:rsidTr="000002FC">
        <w:trPr>
          <w:trHeight w:val="1701"/>
        </w:trPr>
        <w:tc>
          <w:tcPr>
            <w:tcW w:w="9890" w:type="dxa"/>
            <w:shd w:val="clear" w:color="auto" w:fill="auto"/>
          </w:tcPr>
          <w:p w14:paraId="11DACBC3" w14:textId="77777777" w:rsidR="00593514" w:rsidRPr="00E82B1B" w:rsidRDefault="00E26904" w:rsidP="00045F1B">
            <w:pPr>
              <w:pStyle w:val="ListParagraph"/>
              <w:tabs>
                <w:tab w:val="left" w:pos="0"/>
              </w:tabs>
              <w:spacing w:before="120"/>
              <w:ind w:left="0" w:firstLine="743"/>
              <w:contextualSpacing w:val="0"/>
              <w:jc w:val="both"/>
              <w:rPr>
                <w:rFonts w:ascii="Times New Roman" w:hAnsi="Times New Roman"/>
                <w:color w:val="000000"/>
                <w:sz w:val="24"/>
                <w:szCs w:val="24"/>
              </w:rPr>
            </w:pPr>
            <w:r w:rsidRPr="00E82B1B">
              <w:rPr>
                <w:rFonts w:ascii="Times New Roman" w:hAnsi="Times New Roman"/>
                <w:color w:val="000000"/>
                <w:sz w:val="24"/>
                <w:szCs w:val="24"/>
              </w:rPr>
              <w:t xml:space="preserve">МИГ наблюдава и контролира качеството на изпълнението на Стратегията за ВОМР, като следи степента на постигане на индикатори. Стратегията е определила целевите стойности на индикаторите, спрямо които се измерва постигането на нейните цели.  Индикаторите по подмярка </w:t>
            </w:r>
            <w:r w:rsidR="0018373C" w:rsidRPr="00E82B1B">
              <w:rPr>
                <w:rFonts w:ascii="Times New Roman" w:hAnsi="Times New Roman"/>
                <w:color w:val="000000"/>
                <w:sz w:val="24"/>
                <w:szCs w:val="24"/>
              </w:rPr>
              <w:t>4</w:t>
            </w:r>
            <w:r w:rsidRPr="00E82B1B">
              <w:rPr>
                <w:rFonts w:ascii="Times New Roman" w:hAnsi="Times New Roman"/>
                <w:color w:val="000000"/>
                <w:sz w:val="24"/>
                <w:szCs w:val="24"/>
              </w:rPr>
              <w:t>.2 и целевите им стойности, които трябва да бъдат достигнати, са дадени в таблицата:</w:t>
            </w: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1E0" w:firstRow="1" w:lastRow="1" w:firstColumn="1" w:lastColumn="1" w:noHBand="0" w:noVBand="0"/>
            </w:tblPr>
            <w:tblGrid>
              <w:gridCol w:w="1447"/>
              <w:gridCol w:w="3571"/>
              <w:gridCol w:w="1232"/>
              <w:gridCol w:w="1284"/>
              <w:gridCol w:w="2134"/>
            </w:tblGrid>
            <w:tr w:rsidR="0018373C" w:rsidRPr="00E82B1B" w14:paraId="34B22511" w14:textId="77777777" w:rsidTr="005A69D4">
              <w:tc>
                <w:tcPr>
                  <w:tcW w:w="9668" w:type="dxa"/>
                  <w:gridSpan w:val="5"/>
                  <w:tcBorders>
                    <w:bottom w:val="single" w:sz="4" w:space="0" w:color="000000"/>
                  </w:tcBorders>
                  <w:shd w:val="clear" w:color="auto" w:fill="FFFFFF"/>
                  <w:vAlign w:val="center"/>
                </w:tcPr>
                <w:p w14:paraId="11C7A2C7" w14:textId="77777777" w:rsidR="0018373C" w:rsidRPr="00E82B1B" w:rsidRDefault="0018373C" w:rsidP="0018373C">
                  <w:pPr>
                    <w:spacing w:after="0"/>
                    <w:jc w:val="center"/>
                    <w:rPr>
                      <w:rFonts w:ascii="Times New Roman" w:hAnsi="Times New Roman"/>
                      <w:b/>
                      <w:sz w:val="24"/>
                      <w:szCs w:val="24"/>
                    </w:rPr>
                  </w:pPr>
                  <w:r w:rsidRPr="00E82B1B">
                    <w:rPr>
                      <w:rFonts w:ascii="Times New Roman" w:hAnsi="Times New Roman"/>
                      <w:b/>
                      <w:sz w:val="24"/>
                      <w:szCs w:val="24"/>
                    </w:rPr>
                    <w:t>ИНДИКАТОРИ ПО МЯРК</w:t>
                  </w:r>
                  <w:r w:rsidRPr="00E82B1B">
                    <w:rPr>
                      <w:rFonts w:ascii="Times New Roman" w:hAnsi="Times New Roman"/>
                      <w:b/>
                      <w:sz w:val="24"/>
                      <w:szCs w:val="24"/>
                      <w:lang w:val="en-GB"/>
                    </w:rPr>
                    <w:t>A</w:t>
                  </w:r>
                  <w:r w:rsidRPr="00E82B1B">
                    <w:rPr>
                      <w:rFonts w:ascii="Times New Roman" w:hAnsi="Times New Roman"/>
                      <w:b/>
                      <w:sz w:val="24"/>
                      <w:szCs w:val="24"/>
                      <w:lang w:val="ru-RU"/>
                    </w:rPr>
                    <w:t xml:space="preserve"> 4.2</w:t>
                  </w:r>
                  <w:r w:rsidRPr="00E82B1B">
                    <w:rPr>
                      <w:rFonts w:ascii="Times New Roman" w:hAnsi="Times New Roman"/>
                      <w:b/>
                      <w:sz w:val="24"/>
                      <w:szCs w:val="24"/>
                    </w:rPr>
                    <w:t xml:space="preserve"> ОТ СВОМР</w:t>
                  </w:r>
                </w:p>
                <w:p w14:paraId="32BC62D8" w14:textId="77777777" w:rsidR="0018373C" w:rsidRPr="00E82B1B" w:rsidRDefault="0018373C" w:rsidP="0018373C">
                  <w:pPr>
                    <w:spacing w:after="0"/>
                    <w:jc w:val="center"/>
                    <w:rPr>
                      <w:rFonts w:ascii="Times New Roman" w:hAnsi="Times New Roman"/>
                      <w:b/>
                      <w:i/>
                      <w:sz w:val="24"/>
                      <w:szCs w:val="24"/>
                    </w:rPr>
                  </w:pPr>
                  <w:r w:rsidRPr="00E82B1B">
                    <w:rPr>
                      <w:rFonts w:ascii="Times New Roman" w:hAnsi="Times New Roman"/>
                      <w:b/>
                      <w:i/>
                      <w:sz w:val="24"/>
                      <w:szCs w:val="24"/>
                    </w:rPr>
                    <w:t>Инвестиции в преработка/маркетинг на селскостопански продукти</w:t>
                  </w:r>
                </w:p>
                <w:p w14:paraId="0028B4F1" w14:textId="77777777" w:rsidR="00045F1B" w:rsidRPr="00E82B1B" w:rsidRDefault="00045F1B" w:rsidP="0018373C">
                  <w:pPr>
                    <w:spacing w:after="0"/>
                    <w:jc w:val="center"/>
                    <w:rPr>
                      <w:rFonts w:ascii="Times New Roman" w:hAnsi="Times New Roman"/>
                      <w:b/>
                      <w:sz w:val="24"/>
                      <w:szCs w:val="24"/>
                    </w:rPr>
                  </w:pPr>
                </w:p>
              </w:tc>
            </w:tr>
            <w:tr w:rsidR="00AF2E34" w:rsidRPr="00E82B1B" w14:paraId="4D508BE0" w14:textId="77777777" w:rsidTr="005A69D4">
              <w:tc>
                <w:tcPr>
                  <w:tcW w:w="1447" w:type="dxa"/>
                  <w:tcBorders>
                    <w:bottom w:val="single" w:sz="4" w:space="0" w:color="auto"/>
                  </w:tcBorders>
                  <w:shd w:val="clear" w:color="auto" w:fill="FFFFFF"/>
                  <w:vAlign w:val="center"/>
                </w:tcPr>
                <w:p w14:paraId="3144DAC4" w14:textId="77777777" w:rsidR="0018373C" w:rsidRPr="00E82B1B" w:rsidRDefault="0018373C" w:rsidP="0018373C">
                  <w:pPr>
                    <w:spacing w:after="0"/>
                    <w:ind w:left="-108" w:right="-108"/>
                    <w:jc w:val="center"/>
                    <w:rPr>
                      <w:rFonts w:ascii="Times New Roman" w:hAnsi="Times New Roman"/>
                      <w:b/>
                      <w:sz w:val="24"/>
                      <w:szCs w:val="24"/>
                    </w:rPr>
                  </w:pPr>
                  <w:r w:rsidRPr="00E82B1B">
                    <w:rPr>
                      <w:rFonts w:ascii="Times New Roman" w:hAnsi="Times New Roman"/>
                      <w:b/>
                      <w:sz w:val="24"/>
                      <w:szCs w:val="24"/>
                    </w:rPr>
                    <w:t>Вид индикатор</w:t>
                  </w:r>
                </w:p>
              </w:tc>
              <w:tc>
                <w:tcPr>
                  <w:tcW w:w="3571" w:type="dxa"/>
                  <w:tcBorders>
                    <w:bottom w:val="single" w:sz="4" w:space="0" w:color="auto"/>
                  </w:tcBorders>
                  <w:shd w:val="clear" w:color="auto" w:fill="FFFFFF"/>
                  <w:vAlign w:val="center"/>
                </w:tcPr>
                <w:p w14:paraId="39894E0C" w14:textId="77777777" w:rsidR="0018373C" w:rsidRPr="00E82B1B" w:rsidRDefault="0018373C" w:rsidP="0018373C">
                  <w:pPr>
                    <w:spacing w:after="0"/>
                    <w:jc w:val="center"/>
                    <w:rPr>
                      <w:rFonts w:ascii="Times New Roman" w:hAnsi="Times New Roman"/>
                      <w:b/>
                      <w:sz w:val="24"/>
                      <w:szCs w:val="24"/>
                    </w:rPr>
                  </w:pPr>
                  <w:r w:rsidRPr="00E82B1B">
                    <w:rPr>
                      <w:rFonts w:ascii="Times New Roman" w:hAnsi="Times New Roman"/>
                      <w:b/>
                      <w:sz w:val="24"/>
                      <w:szCs w:val="24"/>
                    </w:rPr>
                    <w:t>Индикатор</w:t>
                  </w:r>
                </w:p>
              </w:tc>
              <w:tc>
                <w:tcPr>
                  <w:tcW w:w="1232" w:type="dxa"/>
                  <w:tcBorders>
                    <w:bottom w:val="single" w:sz="4" w:space="0" w:color="auto"/>
                  </w:tcBorders>
                  <w:shd w:val="clear" w:color="auto" w:fill="FFFFFF"/>
                </w:tcPr>
                <w:p w14:paraId="6383E8B7" w14:textId="77777777" w:rsidR="0018373C" w:rsidRPr="00E82B1B" w:rsidRDefault="0018373C" w:rsidP="0018373C">
                  <w:pPr>
                    <w:spacing w:after="0"/>
                    <w:rPr>
                      <w:rFonts w:ascii="Times New Roman" w:hAnsi="Times New Roman"/>
                      <w:b/>
                      <w:sz w:val="24"/>
                      <w:szCs w:val="24"/>
                    </w:rPr>
                  </w:pPr>
                  <w:r w:rsidRPr="00E82B1B">
                    <w:rPr>
                      <w:rFonts w:ascii="Times New Roman" w:hAnsi="Times New Roman"/>
                      <w:b/>
                      <w:sz w:val="24"/>
                      <w:szCs w:val="24"/>
                    </w:rPr>
                    <w:t>Мерна единица</w:t>
                  </w:r>
                </w:p>
              </w:tc>
              <w:tc>
                <w:tcPr>
                  <w:tcW w:w="1284" w:type="dxa"/>
                  <w:tcBorders>
                    <w:bottom w:val="single" w:sz="4" w:space="0" w:color="auto"/>
                  </w:tcBorders>
                  <w:shd w:val="clear" w:color="auto" w:fill="FFFFFF"/>
                </w:tcPr>
                <w:p w14:paraId="5683A3D3" w14:textId="77777777" w:rsidR="0018373C" w:rsidRPr="00E82B1B" w:rsidRDefault="0018373C" w:rsidP="0018373C">
                  <w:pPr>
                    <w:spacing w:after="0"/>
                    <w:rPr>
                      <w:rFonts w:ascii="Times New Roman" w:hAnsi="Times New Roman"/>
                      <w:b/>
                      <w:sz w:val="24"/>
                      <w:szCs w:val="24"/>
                    </w:rPr>
                  </w:pPr>
                  <w:r w:rsidRPr="00E82B1B">
                    <w:rPr>
                      <w:rFonts w:ascii="Times New Roman" w:hAnsi="Times New Roman"/>
                      <w:b/>
                      <w:sz w:val="24"/>
                      <w:szCs w:val="24"/>
                    </w:rPr>
                    <w:t>Стойност</w:t>
                  </w:r>
                </w:p>
              </w:tc>
              <w:tc>
                <w:tcPr>
                  <w:tcW w:w="2134" w:type="dxa"/>
                  <w:tcBorders>
                    <w:bottom w:val="single" w:sz="4" w:space="0" w:color="auto"/>
                  </w:tcBorders>
                  <w:shd w:val="clear" w:color="auto" w:fill="FFFFFF"/>
                </w:tcPr>
                <w:p w14:paraId="1330AC59" w14:textId="77777777" w:rsidR="0018373C" w:rsidRPr="00E82B1B" w:rsidRDefault="0018373C" w:rsidP="0018373C">
                  <w:pPr>
                    <w:spacing w:after="0"/>
                    <w:rPr>
                      <w:rFonts w:ascii="Times New Roman" w:hAnsi="Times New Roman"/>
                      <w:b/>
                      <w:sz w:val="24"/>
                      <w:szCs w:val="24"/>
                    </w:rPr>
                  </w:pPr>
                  <w:r w:rsidRPr="00E82B1B">
                    <w:rPr>
                      <w:rFonts w:ascii="Times New Roman" w:hAnsi="Times New Roman"/>
                      <w:b/>
                      <w:sz w:val="24"/>
                      <w:szCs w:val="24"/>
                    </w:rPr>
                    <w:t>Източник на информация</w:t>
                  </w:r>
                </w:p>
              </w:tc>
            </w:tr>
            <w:tr w:rsidR="0018373C" w:rsidRPr="00E82B1B" w14:paraId="0F8415FA" w14:textId="77777777" w:rsidTr="005A69D4">
              <w:trPr>
                <w:trHeight w:val="343"/>
              </w:trPr>
              <w:tc>
                <w:tcPr>
                  <w:tcW w:w="1447" w:type="dxa"/>
                  <w:vMerge w:val="restart"/>
                  <w:tcBorders>
                    <w:top w:val="single" w:sz="4" w:space="0" w:color="auto"/>
                    <w:bottom w:val="single" w:sz="4" w:space="0" w:color="auto"/>
                  </w:tcBorders>
                  <w:shd w:val="clear" w:color="auto" w:fill="FFFFFF"/>
                  <w:vAlign w:val="center"/>
                </w:tcPr>
                <w:p w14:paraId="2612FD66" w14:textId="77777777" w:rsidR="0018373C" w:rsidRPr="00E82B1B" w:rsidRDefault="0018373C" w:rsidP="0018373C">
                  <w:pPr>
                    <w:spacing w:after="0"/>
                    <w:ind w:left="-108" w:right="-108"/>
                    <w:jc w:val="center"/>
                    <w:rPr>
                      <w:rFonts w:ascii="Times New Roman" w:hAnsi="Times New Roman"/>
                      <w:b/>
                      <w:sz w:val="24"/>
                      <w:szCs w:val="24"/>
                    </w:rPr>
                  </w:pPr>
                  <w:r w:rsidRPr="00E82B1B">
                    <w:rPr>
                      <w:rFonts w:ascii="Times New Roman" w:hAnsi="Times New Roman"/>
                      <w:b/>
                      <w:sz w:val="24"/>
                      <w:szCs w:val="24"/>
                    </w:rPr>
                    <w:t>Изходен</w:t>
                  </w:r>
                </w:p>
              </w:tc>
              <w:tc>
                <w:tcPr>
                  <w:tcW w:w="3571" w:type="dxa"/>
                  <w:tcBorders>
                    <w:top w:val="single" w:sz="4" w:space="0" w:color="auto"/>
                    <w:bottom w:val="single" w:sz="4" w:space="0" w:color="auto"/>
                  </w:tcBorders>
                  <w:shd w:val="clear" w:color="auto" w:fill="FFFFFF"/>
                </w:tcPr>
                <w:p w14:paraId="418FF08C"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Подкрепени бенефициенти</w:t>
                  </w:r>
                </w:p>
              </w:tc>
              <w:tc>
                <w:tcPr>
                  <w:tcW w:w="1232" w:type="dxa"/>
                  <w:tcBorders>
                    <w:top w:val="single" w:sz="4" w:space="0" w:color="auto"/>
                    <w:bottom w:val="single" w:sz="4" w:space="0" w:color="auto"/>
                  </w:tcBorders>
                  <w:shd w:val="clear" w:color="auto" w:fill="FFFFFF"/>
                </w:tcPr>
                <w:p w14:paraId="4A0BF111"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Брой</w:t>
                  </w:r>
                </w:p>
              </w:tc>
              <w:tc>
                <w:tcPr>
                  <w:tcW w:w="1284" w:type="dxa"/>
                  <w:tcBorders>
                    <w:top w:val="single" w:sz="4" w:space="0" w:color="auto"/>
                    <w:bottom w:val="single" w:sz="4" w:space="0" w:color="auto"/>
                  </w:tcBorders>
                  <w:shd w:val="clear" w:color="auto" w:fill="FFFFFF"/>
                </w:tcPr>
                <w:p w14:paraId="472BFA95" w14:textId="77777777" w:rsidR="0018373C" w:rsidRPr="00E82B1B" w:rsidRDefault="00045F1B" w:rsidP="0018373C">
                  <w:pPr>
                    <w:spacing w:after="0"/>
                    <w:jc w:val="center"/>
                    <w:rPr>
                      <w:rFonts w:ascii="Times New Roman" w:hAnsi="Times New Roman"/>
                      <w:sz w:val="24"/>
                      <w:szCs w:val="24"/>
                    </w:rPr>
                  </w:pPr>
                  <w:r w:rsidRPr="00E82B1B">
                    <w:rPr>
                      <w:rFonts w:ascii="Times New Roman" w:hAnsi="Times New Roman"/>
                      <w:sz w:val="24"/>
                      <w:szCs w:val="24"/>
                    </w:rPr>
                    <w:t>2</w:t>
                  </w:r>
                </w:p>
              </w:tc>
              <w:tc>
                <w:tcPr>
                  <w:tcW w:w="2134" w:type="dxa"/>
                  <w:tcBorders>
                    <w:top w:val="single" w:sz="4" w:space="0" w:color="auto"/>
                    <w:bottom w:val="single" w:sz="4" w:space="0" w:color="auto"/>
                  </w:tcBorders>
                  <w:shd w:val="clear" w:color="auto" w:fill="FFFFFF"/>
                </w:tcPr>
                <w:p w14:paraId="7D39050F"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Архив на МИГ; Сключени и отчетени договори с бенефициенти;</w:t>
                  </w:r>
                  <w:r w:rsidRPr="00E82B1B">
                    <w:rPr>
                      <w:rFonts w:ascii="Times New Roman" w:hAnsi="Times New Roman"/>
                      <w:sz w:val="24"/>
                      <w:szCs w:val="24"/>
                      <w:lang w:val="en-US"/>
                    </w:rPr>
                    <w:t xml:space="preserve"> </w:t>
                  </w:r>
                  <w:r w:rsidRPr="00E82B1B">
                    <w:rPr>
                      <w:rFonts w:ascii="Times New Roman" w:hAnsi="Times New Roman"/>
                      <w:sz w:val="24"/>
                      <w:szCs w:val="24"/>
                    </w:rPr>
                    <w:t>ИСУН</w:t>
                  </w:r>
                </w:p>
              </w:tc>
            </w:tr>
            <w:tr w:rsidR="0018373C" w:rsidRPr="00E82B1B" w14:paraId="6B912955" w14:textId="77777777" w:rsidTr="005A69D4">
              <w:tc>
                <w:tcPr>
                  <w:tcW w:w="1447" w:type="dxa"/>
                  <w:vMerge/>
                  <w:tcBorders>
                    <w:top w:val="single" w:sz="4" w:space="0" w:color="auto"/>
                    <w:bottom w:val="single" w:sz="4" w:space="0" w:color="auto"/>
                  </w:tcBorders>
                  <w:shd w:val="clear" w:color="auto" w:fill="FFFFFF"/>
                  <w:vAlign w:val="center"/>
                </w:tcPr>
                <w:p w14:paraId="594BBF4E" w14:textId="77777777" w:rsidR="0018373C" w:rsidRPr="00E82B1B" w:rsidRDefault="0018373C" w:rsidP="0018373C">
                  <w:pPr>
                    <w:spacing w:after="0"/>
                    <w:ind w:left="-108" w:right="-108"/>
                    <w:jc w:val="center"/>
                    <w:rPr>
                      <w:rFonts w:ascii="Times New Roman" w:hAnsi="Times New Roman"/>
                      <w:sz w:val="24"/>
                      <w:szCs w:val="24"/>
                    </w:rPr>
                  </w:pPr>
                </w:p>
              </w:tc>
              <w:tc>
                <w:tcPr>
                  <w:tcW w:w="3571" w:type="dxa"/>
                  <w:tcBorders>
                    <w:top w:val="single" w:sz="4" w:space="0" w:color="auto"/>
                    <w:bottom w:val="single" w:sz="4" w:space="0" w:color="auto"/>
                  </w:tcBorders>
                  <w:shd w:val="clear" w:color="auto" w:fill="FFFFFF"/>
                </w:tcPr>
                <w:p w14:paraId="49F708F9" w14:textId="77777777" w:rsidR="0018373C" w:rsidRPr="00E82B1B" w:rsidRDefault="0018373C" w:rsidP="0018373C">
                  <w:pPr>
                    <w:spacing w:after="0"/>
                    <w:jc w:val="both"/>
                    <w:rPr>
                      <w:rFonts w:ascii="Times New Roman" w:hAnsi="Times New Roman"/>
                      <w:sz w:val="24"/>
                      <w:szCs w:val="24"/>
                    </w:rPr>
                  </w:pPr>
                  <w:r w:rsidRPr="00E82B1B">
                    <w:rPr>
                      <w:rFonts w:ascii="Times New Roman" w:hAnsi="Times New Roman"/>
                      <w:sz w:val="24"/>
                      <w:szCs w:val="24"/>
                    </w:rPr>
                    <w:t xml:space="preserve">Общо публични разходи </w:t>
                  </w:r>
                </w:p>
              </w:tc>
              <w:tc>
                <w:tcPr>
                  <w:tcW w:w="1232" w:type="dxa"/>
                  <w:tcBorders>
                    <w:top w:val="single" w:sz="4" w:space="0" w:color="auto"/>
                    <w:bottom w:val="single" w:sz="4" w:space="0" w:color="auto"/>
                  </w:tcBorders>
                  <w:shd w:val="clear" w:color="auto" w:fill="FFFFFF"/>
                </w:tcPr>
                <w:p w14:paraId="2520190B"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лева</w:t>
                  </w:r>
                </w:p>
              </w:tc>
              <w:tc>
                <w:tcPr>
                  <w:tcW w:w="1284" w:type="dxa"/>
                  <w:tcBorders>
                    <w:top w:val="single" w:sz="4" w:space="0" w:color="auto"/>
                    <w:bottom w:val="single" w:sz="4" w:space="0" w:color="auto"/>
                  </w:tcBorders>
                  <w:shd w:val="clear" w:color="auto" w:fill="FFFFFF"/>
                </w:tcPr>
                <w:p w14:paraId="5B6D73A4" w14:textId="77777777" w:rsidR="0018373C" w:rsidRPr="00E82B1B" w:rsidRDefault="00045F1B" w:rsidP="0018373C">
                  <w:pPr>
                    <w:spacing w:after="0"/>
                    <w:jc w:val="center"/>
                    <w:rPr>
                      <w:rFonts w:ascii="Times New Roman" w:hAnsi="Times New Roman"/>
                      <w:sz w:val="24"/>
                      <w:szCs w:val="24"/>
                    </w:rPr>
                  </w:pPr>
                  <w:r w:rsidRPr="00E82B1B">
                    <w:rPr>
                      <w:rFonts w:ascii="Times New Roman" w:hAnsi="Times New Roman"/>
                      <w:sz w:val="24"/>
                      <w:szCs w:val="24"/>
                    </w:rPr>
                    <w:t>204 010</w:t>
                  </w:r>
                </w:p>
              </w:tc>
              <w:tc>
                <w:tcPr>
                  <w:tcW w:w="2134" w:type="dxa"/>
                  <w:tcBorders>
                    <w:top w:val="single" w:sz="4" w:space="0" w:color="auto"/>
                    <w:bottom w:val="single" w:sz="4" w:space="0" w:color="auto"/>
                  </w:tcBorders>
                  <w:shd w:val="clear" w:color="auto" w:fill="FFFFFF"/>
                </w:tcPr>
                <w:p w14:paraId="10FA40B5"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Уведомления от ДФЗ за изплатени суми по договори към МИГ</w:t>
                  </w:r>
                </w:p>
              </w:tc>
            </w:tr>
            <w:tr w:rsidR="0018373C" w:rsidRPr="00E82B1B" w14:paraId="49C23D49" w14:textId="77777777" w:rsidTr="005A69D4">
              <w:tc>
                <w:tcPr>
                  <w:tcW w:w="1447" w:type="dxa"/>
                  <w:vMerge w:val="restart"/>
                  <w:tcBorders>
                    <w:top w:val="single" w:sz="4" w:space="0" w:color="auto"/>
                  </w:tcBorders>
                  <w:shd w:val="clear" w:color="auto" w:fill="FFFFFF"/>
                  <w:vAlign w:val="center"/>
                </w:tcPr>
                <w:p w14:paraId="3AEB89F4" w14:textId="77777777" w:rsidR="0018373C" w:rsidRPr="00E82B1B" w:rsidRDefault="0018373C" w:rsidP="0018373C">
                  <w:pPr>
                    <w:spacing w:after="0"/>
                    <w:ind w:left="-108" w:right="-108"/>
                    <w:jc w:val="center"/>
                    <w:rPr>
                      <w:rFonts w:ascii="Times New Roman" w:hAnsi="Times New Roman"/>
                      <w:b/>
                      <w:sz w:val="24"/>
                      <w:szCs w:val="24"/>
                    </w:rPr>
                  </w:pPr>
                  <w:r w:rsidRPr="00E82B1B">
                    <w:rPr>
                      <w:rFonts w:ascii="Times New Roman" w:hAnsi="Times New Roman"/>
                      <w:b/>
                      <w:sz w:val="24"/>
                      <w:szCs w:val="24"/>
                    </w:rPr>
                    <w:t>Резултат</w:t>
                  </w:r>
                </w:p>
              </w:tc>
              <w:tc>
                <w:tcPr>
                  <w:tcW w:w="3571" w:type="dxa"/>
                  <w:tcBorders>
                    <w:top w:val="single" w:sz="4" w:space="0" w:color="auto"/>
                  </w:tcBorders>
                  <w:shd w:val="clear" w:color="auto" w:fill="FFFFFF"/>
                </w:tcPr>
                <w:p w14:paraId="79183B04" w14:textId="77777777" w:rsidR="0018373C" w:rsidRPr="00E82B1B" w:rsidRDefault="0018373C" w:rsidP="0018373C">
                  <w:pPr>
                    <w:spacing w:after="0"/>
                    <w:rPr>
                      <w:rFonts w:ascii="Times New Roman" w:hAnsi="Times New Roman"/>
                      <w:sz w:val="24"/>
                      <w:szCs w:val="24"/>
                      <w:lang w:val="ru-RU"/>
                    </w:rPr>
                  </w:pPr>
                  <w:r w:rsidRPr="00E82B1B">
                    <w:rPr>
                      <w:rFonts w:ascii="Times New Roman" w:hAnsi="Times New Roman"/>
                      <w:sz w:val="24"/>
                      <w:szCs w:val="24"/>
                    </w:rPr>
                    <w:t>Проекти за инвестиции в  преработка  на суровини от приоритетните за СВОМР сектори</w:t>
                  </w:r>
                  <w:r w:rsidRPr="00E82B1B">
                    <w:rPr>
                      <w:rFonts w:ascii="Times New Roman" w:hAnsi="Times New Roman"/>
                      <w:bCs/>
                      <w:sz w:val="24"/>
                      <w:szCs w:val="24"/>
                    </w:rPr>
                    <w:t xml:space="preserve">: </w:t>
                  </w:r>
                  <w:r w:rsidRPr="00E82B1B">
                    <w:rPr>
                      <w:rFonts w:ascii="Times New Roman" w:hAnsi="Times New Roman"/>
                      <w:sz w:val="24"/>
                      <w:szCs w:val="24"/>
                    </w:rPr>
                    <w:t>зеленчукопроизводство и/или трайни насаждения и/или животновъдство</w:t>
                  </w:r>
                </w:p>
              </w:tc>
              <w:tc>
                <w:tcPr>
                  <w:tcW w:w="1232" w:type="dxa"/>
                  <w:tcBorders>
                    <w:top w:val="single" w:sz="4" w:space="0" w:color="auto"/>
                  </w:tcBorders>
                  <w:shd w:val="clear" w:color="auto" w:fill="FFFFFF"/>
                </w:tcPr>
                <w:p w14:paraId="319CFF71"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Брой</w:t>
                  </w:r>
                </w:p>
              </w:tc>
              <w:tc>
                <w:tcPr>
                  <w:tcW w:w="1284" w:type="dxa"/>
                  <w:tcBorders>
                    <w:top w:val="single" w:sz="4" w:space="0" w:color="auto"/>
                  </w:tcBorders>
                  <w:shd w:val="clear" w:color="auto" w:fill="FFFFFF"/>
                </w:tcPr>
                <w:p w14:paraId="6F00569C" w14:textId="77777777" w:rsidR="0018373C" w:rsidRPr="00E82B1B" w:rsidRDefault="00045F1B" w:rsidP="0018373C">
                  <w:pPr>
                    <w:spacing w:after="0"/>
                    <w:jc w:val="center"/>
                    <w:rPr>
                      <w:rFonts w:ascii="Times New Roman" w:hAnsi="Times New Roman"/>
                      <w:sz w:val="24"/>
                      <w:szCs w:val="24"/>
                    </w:rPr>
                  </w:pPr>
                  <w:r w:rsidRPr="00E82B1B">
                    <w:rPr>
                      <w:rFonts w:ascii="Times New Roman" w:hAnsi="Times New Roman"/>
                      <w:sz w:val="24"/>
                      <w:szCs w:val="24"/>
                    </w:rPr>
                    <w:t>2</w:t>
                  </w:r>
                </w:p>
              </w:tc>
              <w:tc>
                <w:tcPr>
                  <w:tcW w:w="2134" w:type="dxa"/>
                  <w:tcBorders>
                    <w:top w:val="single" w:sz="4" w:space="0" w:color="auto"/>
                  </w:tcBorders>
                  <w:shd w:val="clear" w:color="auto" w:fill="FFFFFF"/>
                </w:tcPr>
                <w:p w14:paraId="7B07803A"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Сключени и отчетени договори с бенефициенти;</w:t>
                  </w:r>
                </w:p>
                <w:p w14:paraId="69CF1E17"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Документация на бенефициентите;</w:t>
                  </w:r>
                </w:p>
              </w:tc>
            </w:tr>
            <w:tr w:rsidR="0018373C" w:rsidRPr="00E82B1B" w14:paraId="546BB233" w14:textId="77777777" w:rsidTr="005A69D4">
              <w:tc>
                <w:tcPr>
                  <w:tcW w:w="1447" w:type="dxa"/>
                  <w:vMerge/>
                  <w:shd w:val="clear" w:color="auto" w:fill="FFFFFF"/>
                  <w:vAlign w:val="center"/>
                </w:tcPr>
                <w:p w14:paraId="3BB5E6B2" w14:textId="77777777" w:rsidR="0018373C" w:rsidRPr="00E82B1B" w:rsidRDefault="0018373C" w:rsidP="0018373C">
                  <w:pPr>
                    <w:spacing w:after="0"/>
                    <w:ind w:left="-108" w:right="-108"/>
                    <w:jc w:val="center"/>
                    <w:rPr>
                      <w:rFonts w:ascii="Times New Roman" w:hAnsi="Times New Roman"/>
                      <w:b/>
                      <w:sz w:val="24"/>
                      <w:szCs w:val="24"/>
                    </w:rPr>
                  </w:pPr>
                </w:p>
              </w:tc>
              <w:tc>
                <w:tcPr>
                  <w:tcW w:w="3571" w:type="dxa"/>
                  <w:shd w:val="clear" w:color="auto" w:fill="FFFFFF"/>
                </w:tcPr>
                <w:p w14:paraId="4C6017F3" w14:textId="77777777" w:rsidR="0018373C" w:rsidRPr="00E82B1B" w:rsidRDefault="0018373C" w:rsidP="0018373C">
                  <w:pPr>
                    <w:spacing w:after="0"/>
                    <w:rPr>
                      <w:rFonts w:ascii="Times New Roman" w:hAnsi="Times New Roman"/>
                      <w:sz w:val="24"/>
                      <w:szCs w:val="24"/>
                      <w:lang w:val="ru-RU"/>
                    </w:rPr>
                  </w:pPr>
                  <w:r w:rsidRPr="00E82B1B">
                    <w:rPr>
                      <w:rFonts w:ascii="Times New Roman" w:hAnsi="Times New Roman"/>
                      <w:sz w:val="24"/>
                      <w:szCs w:val="24"/>
                    </w:rPr>
                    <w:t>Изградени мощности за нови за територията производства и/или продукти</w:t>
                  </w:r>
                </w:p>
              </w:tc>
              <w:tc>
                <w:tcPr>
                  <w:tcW w:w="1232" w:type="dxa"/>
                  <w:shd w:val="clear" w:color="auto" w:fill="FFFFFF"/>
                </w:tcPr>
                <w:p w14:paraId="1D83A497"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Брой</w:t>
                  </w:r>
                </w:p>
              </w:tc>
              <w:tc>
                <w:tcPr>
                  <w:tcW w:w="1284" w:type="dxa"/>
                  <w:shd w:val="clear" w:color="auto" w:fill="FFFFFF"/>
                </w:tcPr>
                <w:p w14:paraId="5E4DEA21" w14:textId="77777777" w:rsidR="0018373C" w:rsidRPr="00E82B1B" w:rsidRDefault="0018373C" w:rsidP="0018373C">
                  <w:pPr>
                    <w:spacing w:after="0"/>
                    <w:jc w:val="center"/>
                    <w:rPr>
                      <w:rFonts w:ascii="Times New Roman" w:hAnsi="Times New Roman"/>
                      <w:sz w:val="24"/>
                      <w:szCs w:val="24"/>
                    </w:rPr>
                  </w:pPr>
                  <w:r w:rsidRPr="00E82B1B">
                    <w:rPr>
                      <w:rFonts w:ascii="Times New Roman" w:hAnsi="Times New Roman"/>
                      <w:sz w:val="24"/>
                      <w:szCs w:val="24"/>
                    </w:rPr>
                    <w:t>2</w:t>
                  </w:r>
                </w:p>
              </w:tc>
              <w:tc>
                <w:tcPr>
                  <w:tcW w:w="2134" w:type="dxa"/>
                  <w:shd w:val="clear" w:color="auto" w:fill="FFFFFF"/>
                </w:tcPr>
                <w:p w14:paraId="6E1BD372"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Сключени и отчетени договори с бенефициенти;</w:t>
                  </w:r>
                </w:p>
                <w:p w14:paraId="3C8BA5FD"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Документация на бенефициентите;</w:t>
                  </w:r>
                </w:p>
              </w:tc>
            </w:tr>
            <w:tr w:rsidR="0018373C" w:rsidRPr="00E82B1B" w14:paraId="7C3229BE" w14:textId="77777777" w:rsidTr="005A69D4">
              <w:tc>
                <w:tcPr>
                  <w:tcW w:w="1447" w:type="dxa"/>
                  <w:vMerge/>
                  <w:shd w:val="clear" w:color="auto" w:fill="FFFFFF"/>
                  <w:vAlign w:val="center"/>
                </w:tcPr>
                <w:p w14:paraId="42A03FD2" w14:textId="77777777" w:rsidR="0018373C" w:rsidRPr="00E82B1B" w:rsidRDefault="0018373C" w:rsidP="0018373C">
                  <w:pPr>
                    <w:spacing w:after="0"/>
                    <w:ind w:left="-108" w:right="-108"/>
                    <w:jc w:val="center"/>
                    <w:rPr>
                      <w:rFonts w:ascii="Times New Roman" w:hAnsi="Times New Roman"/>
                      <w:b/>
                      <w:sz w:val="24"/>
                      <w:szCs w:val="24"/>
                    </w:rPr>
                  </w:pPr>
                </w:p>
              </w:tc>
              <w:tc>
                <w:tcPr>
                  <w:tcW w:w="3571" w:type="dxa"/>
                  <w:shd w:val="clear" w:color="auto" w:fill="FFFFFF"/>
                </w:tcPr>
                <w:p w14:paraId="18BD2758" w14:textId="77777777" w:rsidR="0018373C" w:rsidRPr="00E82B1B" w:rsidRDefault="0018373C" w:rsidP="0018373C">
                  <w:pPr>
                    <w:spacing w:after="0"/>
                    <w:rPr>
                      <w:rFonts w:ascii="Times New Roman" w:hAnsi="Times New Roman"/>
                      <w:sz w:val="24"/>
                      <w:szCs w:val="24"/>
                      <w:lang w:val="ru-RU"/>
                    </w:rPr>
                  </w:pPr>
                  <w:r w:rsidRPr="00E82B1B">
                    <w:rPr>
                      <w:rFonts w:ascii="Times New Roman" w:hAnsi="Times New Roman"/>
                      <w:sz w:val="24"/>
                      <w:szCs w:val="24"/>
                    </w:rPr>
                    <w:t>Брой създадени работни места</w:t>
                  </w:r>
                </w:p>
              </w:tc>
              <w:tc>
                <w:tcPr>
                  <w:tcW w:w="1232" w:type="dxa"/>
                  <w:shd w:val="clear" w:color="auto" w:fill="FFFFFF"/>
                </w:tcPr>
                <w:p w14:paraId="2B9B1C75"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Брой</w:t>
                  </w:r>
                </w:p>
              </w:tc>
              <w:tc>
                <w:tcPr>
                  <w:tcW w:w="1284" w:type="dxa"/>
                  <w:shd w:val="clear" w:color="auto" w:fill="FFFFFF"/>
                </w:tcPr>
                <w:p w14:paraId="789F84E6" w14:textId="77777777" w:rsidR="0018373C" w:rsidRPr="00E82B1B" w:rsidRDefault="0018373C" w:rsidP="0018373C">
                  <w:pPr>
                    <w:spacing w:after="0"/>
                    <w:jc w:val="center"/>
                    <w:rPr>
                      <w:rFonts w:ascii="Times New Roman" w:hAnsi="Times New Roman"/>
                      <w:sz w:val="24"/>
                      <w:szCs w:val="24"/>
                    </w:rPr>
                  </w:pPr>
                  <w:r w:rsidRPr="00E82B1B">
                    <w:rPr>
                      <w:rFonts w:ascii="Times New Roman" w:hAnsi="Times New Roman"/>
                      <w:sz w:val="24"/>
                      <w:szCs w:val="24"/>
                    </w:rPr>
                    <w:t>5</w:t>
                  </w:r>
                </w:p>
              </w:tc>
              <w:tc>
                <w:tcPr>
                  <w:tcW w:w="2134" w:type="dxa"/>
                  <w:shd w:val="clear" w:color="auto" w:fill="FFFFFF"/>
                </w:tcPr>
                <w:p w14:paraId="1ABA67F0" w14:textId="77777777" w:rsidR="0018373C" w:rsidRPr="00E82B1B" w:rsidRDefault="0018373C" w:rsidP="0018373C">
                  <w:pPr>
                    <w:spacing w:after="0"/>
                    <w:rPr>
                      <w:rFonts w:ascii="Times New Roman" w:hAnsi="Times New Roman"/>
                      <w:sz w:val="24"/>
                      <w:szCs w:val="24"/>
                    </w:rPr>
                  </w:pPr>
                  <w:r w:rsidRPr="00E82B1B">
                    <w:rPr>
                      <w:rFonts w:ascii="Times New Roman" w:hAnsi="Times New Roman"/>
                      <w:sz w:val="24"/>
                      <w:szCs w:val="24"/>
                    </w:rPr>
                    <w:t>Документация на бенефициентите – трудови договори, справки от НАП</w:t>
                  </w:r>
                </w:p>
              </w:tc>
            </w:tr>
          </w:tbl>
          <w:p w14:paraId="2B7849C6" w14:textId="77777777" w:rsidR="00E26904" w:rsidRPr="00E82B1B" w:rsidRDefault="0018373C" w:rsidP="000002FC">
            <w:pPr>
              <w:pStyle w:val="ListParagraph"/>
              <w:tabs>
                <w:tab w:val="left" w:pos="0"/>
              </w:tabs>
              <w:spacing w:before="120" w:after="0"/>
              <w:ind w:left="34" w:firstLine="709"/>
              <w:rPr>
                <w:rFonts w:ascii="Times New Roman" w:hAnsi="Times New Roman"/>
                <w:noProof/>
                <w:sz w:val="24"/>
                <w:szCs w:val="24"/>
              </w:rPr>
            </w:pPr>
            <w:r w:rsidRPr="00E82B1B">
              <w:rPr>
                <w:rFonts w:ascii="Times New Roman" w:hAnsi="Times New Roman"/>
                <w:noProof/>
                <w:sz w:val="24"/>
                <w:szCs w:val="24"/>
              </w:rPr>
              <w:t>Кандидатите</w:t>
            </w:r>
            <w:r w:rsidR="00E26904" w:rsidRPr="00E82B1B">
              <w:rPr>
                <w:rFonts w:ascii="Times New Roman" w:hAnsi="Times New Roman"/>
                <w:noProof/>
                <w:sz w:val="24"/>
                <w:szCs w:val="24"/>
              </w:rPr>
              <w:t xml:space="preserve"> трябва да впишат в проектните си предложения за подпомагане прогнозни стойности за индикаторите, които техният конкретен проект си поставя за цел да постигне. Те трябва да посочат в заявленията си и източниците на информация, от които може да се провери степента на постигане на различните индикатори, които трябва да са официални и проверими. </w:t>
            </w:r>
          </w:p>
          <w:p w14:paraId="40B2EC33" w14:textId="77777777" w:rsidR="00635E10" w:rsidRPr="00E82B1B" w:rsidRDefault="00E26904" w:rsidP="00343409">
            <w:pPr>
              <w:pStyle w:val="ListParagraph"/>
              <w:tabs>
                <w:tab w:val="left" w:pos="0"/>
              </w:tabs>
              <w:spacing w:before="120"/>
              <w:ind w:left="34" w:firstLine="709"/>
              <w:contextualSpacing w:val="0"/>
              <w:rPr>
                <w:rFonts w:ascii="Times New Roman" w:hAnsi="Times New Roman"/>
                <w:noProof/>
                <w:sz w:val="24"/>
                <w:szCs w:val="24"/>
              </w:rPr>
            </w:pPr>
            <w:r w:rsidRPr="00E82B1B">
              <w:rPr>
                <w:rFonts w:ascii="Times New Roman" w:hAnsi="Times New Roman"/>
                <w:noProof/>
                <w:sz w:val="24"/>
                <w:szCs w:val="24"/>
              </w:rPr>
              <w:t xml:space="preserve">Приносът на конкретния проект към покриването на индикаторите за изпълнение на Стратегията за ВОМР на МИГ </w:t>
            </w:r>
            <w:r w:rsidR="00343409" w:rsidRPr="00E82B1B">
              <w:rPr>
                <w:rFonts w:ascii="Times New Roman" w:hAnsi="Times New Roman"/>
                <w:noProof/>
                <w:sz w:val="24"/>
                <w:szCs w:val="24"/>
              </w:rPr>
              <w:t>САМОКОВ</w:t>
            </w:r>
            <w:r w:rsidRPr="00E82B1B">
              <w:rPr>
                <w:rFonts w:ascii="Times New Roman" w:hAnsi="Times New Roman"/>
                <w:noProof/>
                <w:sz w:val="24"/>
                <w:szCs w:val="24"/>
              </w:rPr>
              <w:t xml:space="preserve"> ще се взема предвид при оценката на подадените заявления.</w:t>
            </w:r>
          </w:p>
        </w:tc>
      </w:tr>
    </w:tbl>
    <w:p w14:paraId="731DAF28" w14:textId="77777777" w:rsidR="003D29FE" w:rsidRPr="00E82B1B" w:rsidRDefault="003D29FE" w:rsidP="00593514">
      <w:pPr>
        <w:pStyle w:val="ListParagraph"/>
        <w:tabs>
          <w:tab w:val="left" w:pos="0"/>
        </w:tabs>
        <w:spacing w:before="120"/>
        <w:ind w:left="714"/>
        <w:contextualSpacing w:val="0"/>
        <w:rPr>
          <w:rFonts w:ascii="Times New Roman" w:hAnsi="Times New Roman"/>
          <w:b/>
          <w:i/>
          <w:noProof/>
          <w:sz w:val="24"/>
          <w:szCs w:val="24"/>
        </w:rPr>
      </w:pPr>
    </w:p>
    <w:p w14:paraId="54D586B8" w14:textId="77777777" w:rsidR="00D304CE" w:rsidRPr="00E82B1B" w:rsidRDefault="00D304CE"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Общ размер на безвъзмездната финансова помощ по процедурата: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77"/>
        <w:gridCol w:w="2835"/>
      </w:tblGrid>
      <w:tr w:rsidR="00D304CE" w:rsidRPr="00E82B1B" w14:paraId="54D8ACE6" w14:textId="77777777" w:rsidTr="003D29FE">
        <w:trPr>
          <w:trHeight w:val="1063"/>
        </w:trPr>
        <w:tc>
          <w:tcPr>
            <w:tcW w:w="3119" w:type="dxa"/>
          </w:tcPr>
          <w:p w14:paraId="1E9E1DFB" w14:textId="77777777" w:rsidR="00D304CE" w:rsidRPr="00E82B1B" w:rsidRDefault="00D304CE" w:rsidP="003D29FE">
            <w:pPr>
              <w:pStyle w:val="ListParagraph"/>
              <w:tabs>
                <w:tab w:val="left" w:pos="0"/>
                <w:tab w:val="left" w:pos="142"/>
              </w:tabs>
              <w:spacing w:before="120" w:after="0" w:line="240" w:lineRule="auto"/>
              <w:ind w:left="0"/>
              <w:jc w:val="center"/>
              <w:rPr>
                <w:rFonts w:ascii="Times New Roman" w:hAnsi="Times New Roman"/>
                <w:b/>
                <w:sz w:val="24"/>
                <w:szCs w:val="24"/>
              </w:rPr>
            </w:pPr>
            <w:r w:rsidRPr="00E82B1B">
              <w:rPr>
                <w:rFonts w:ascii="Times New Roman" w:hAnsi="Times New Roman"/>
                <w:b/>
                <w:sz w:val="24"/>
                <w:szCs w:val="24"/>
              </w:rPr>
              <w:t>Общ размер на безвъзмездната финансова помощ</w:t>
            </w:r>
          </w:p>
        </w:tc>
        <w:tc>
          <w:tcPr>
            <w:tcW w:w="2977" w:type="dxa"/>
          </w:tcPr>
          <w:p w14:paraId="32F0F78F" w14:textId="77777777" w:rsidR="00D304CE" w:rsidRPr="00E82B1B" w:rsidRDefault="00D304CE" w:rsidP="003D29FE">
            <w:pPr>
              <w:pStyle w:val="ListParagraph"/>
              <w:tabs>
                <w:tab w:val="left" w:pos="0"/>
                <w:tab w:val="left" w:pos="142"/>
              </w:tabs>
              <w:spacing w:before="120" w:after="0" w:line="240" w:lineRule="auto"/>
              <w:ind w:left="0"/>
              <w:jc w:val="center"/>
              <w:rPr>
                <w:rFonts w:ascii="Times New Roman" w:hAnsi="Times New Roman"/>
                <w:b/>
                <w:sz w:val="24"/>
                <w:szCs w:val="24"/>
              </w:rPr>
            </w:pPr>
            <w:r w:rsidRPr="00E82B1B">
              <w:rPr>
                <w:rFonts w:ascii="Times New Roman" w:hAnsi="Times New Roman"/>
                <w:b/>
                <w:sz w:val="24"/>
                <w:szCs w:val="24"/>
              </w:rPr>
              <w:t>Средства от ЕЗФРСР</w:t>
            </w:r>
          </w:p>
          <w:p w14:paraId="6155E677" w14:textId="77777777" w:rsidR="00D304CE" w:rsidRPr="00E82B1B" w:rsidRDefault="00D304CE" w:rsidP="003D29FE">
            <w:pPr>
              <w:pStyle w:val="ListParagraph"/>
              <w:tabs>
                <w:tab w:val="left" w:pos="0"/>
                <w:tab w:val="left" w:pos="142"/>
              </w:tabs>
              <w:spacing w:before="120" w:after="0" w:line="240" w:lineRule="auto"/>
              <w:ind w:left="0"/>
              <w:jc w:val="center"/>
              <w:rPr>
                <w:rFonts w:ascii="Times New Roman" w:hAnsi="Times New Roman"/>
                <w:b/>
                <w:sz w:val="24"/>
                <w:szCs w:val="24"/>
              </w:rPr>
            </w:pPr>
          </w:p>
        </w:tc>
        <w:tc>
          <w:tcPr>
            <w:tcW w:w="2835" w:type="dxa"/>
          </w:tcPr>
          <w:p w14:paraId="377741F1" w14:textId="77777777" w:rsidR="00D304CE" w:rsidRPr="00E82B1B" w:rsidRDefault="00D304CE" w:rsidP="003D29FE">
            <w:pPr>
              <w:pStyle w:val="ListParagraph"/>
              <w:tabs>
                <w:tab w:val="left" w:pos="0"/>
                <w:tab w:val="left" w:pos="142"/>
              </w:tabs>
              <w:spacing w:before="120" w:after="0" w:line="240" w:lineRule="auto"/>
              <w:ind w:left="0"/>
              <w:jc w:val="center"/>
              <w:rPr>
                <w:rFonts w:ascii="Times New Roman" w:hAnsi="Times New Roman"/>
                <w:b/>
                <w:sz w:val="24"/>
                <w:szCs w:val="24"/>
              </w:rPr>
            </w:pPr>
            <w:r w:rsidRPr="00E82B1B">
              <w:rPr>
                <w:rFonts w:ascii="Times New Roman" w:hAnsi="Times New Roman"/>
                <w:b/>
                <w:sz w:val="24"/>
                <w:szCs w:val="24"/>
              </w:rPr>
              <w:t>Национално съфинансиране</w:t>
            </w:r>
          </w:p>
          <w:p w14:paraId="752984CD" w14:textId="77777777" w:rsidR="00D304CE" w:rsidRPr="00E82B1B" w:rsidRDefault="00D304CE" w:rsidP="003D29FE">
            <w:pPr>
              <w:pStyle w:val="ListParagraph"/>
              <w:tabs>
                <w:tab w:val="left" w:pos="0"/>
                <w:tab w:val="left" w:pos="142"/>
              </w:tabs>
              <w:spacing w:before="120" w:after="0" w:line="240" w:lineRule="auto"/>
              <w:ind w:left="0"/>
              <w:jc w:val="center"/>
              <w:rPr>
                <w:rFonts w:ascii="Times New Roman" w:hAnsi="Times New Roman"/>
                <w:b/>
                <w:sz w:val="24"/>
                <w:szCs w:val="24"/>
              </w:rPr>
            </w:pPr>
          </w:p>
        </w:tc>
      </w:tr>
      <w:tr w:rsidR="00D304CE" w:rsidRPr="00E82B1B" w14:paraId="514E0986" w14:textId="77777777" w:rsidTr="00F30DC0">
        <w:trPr>
          <w:trHeight w:val="837"/>
        </w:trPr>
        <w:tc>
          <w:tcPr>
            <w:tcW w:w="3119" w:type="dxa"/>
            <w:vAlign w:val="center"/>
          </w:tcPr>
          <w:p w14:paraId="176DDA49" w14:textId="77777777" w:rsidR="00D304CE" w:rsidRPr="00E82B1B" w:rsidRDefault="003D29FE" w:rsidP="00F30DC0">
            <w:pPr>
              <w:pStyle w:val="ListParagraph"/>
              <w:tabs>
                <w:tab w:val="left" w:pos="0"/>
                <w:tab w:val="left" w:pos="142"/>
              </w:tabs>
              <w:spacing w:before="100" w:beforeAutospacing="1" w:after="100" w:afterAutospacing="1" w:line="240" w:lineRule="auto"/>
              <w:ind w:left="0"/>
              <w:jc w:val="center"/>
              <w:rPr>
                <w:rFonts w:ascii="Times New Roman" w:hAnsi="Times New Roman"/>
                <w:b/>
                <w:bCs/>
                <w:sz w:val="24"/>
                <w:szCs w:val="24"/>
              </w:rPr>
            </w:pPr>
            <w:r w:rsidRPr="00E82B1B">
              <w:rPr>
                <w:rFonts w:ascii="Times New Roman" w:hAnsi="Times New Roman"/>
                <w:b/>
                <w:bCs/>
                <w:sz w:val="24"/>
                <w:szCs w:val="24"/>
              </w:rPr>
              <w:t>204 010 лева</w:t>
            </w:r>
          </w:p>
        </w:tc>
        <w:tc>
          <w:tcPr>
            <w:tcW w:w="2977" w:type="dxa"/>
            <w:vAlign w:val="center"/>
          </w:tcPr>
          <w:p w14:paraId="6C5BD71E" w14:textId="77777777" w:rsidR="00D304CE" w:rsidRPr="00E82B1B" w:rsidRDefault="003D29FE" w:rsidP="003D29FE">
            <w:pPr>
              <w:pStyle w:val="ListParagraph"/>
              <w:tabs>
                <w:tab w:val="left" w:pos="0"/>
                <w:tab w:val="left" w:pos="142"/>
              </w:tabs>
              <w:spacing w:before="100" w:beforeAutospacing="1" w:after="100" w:afterAutospacing="1" w:line="240" w:lineRule="auto"/>
              <w:ind w:left="0"/>
              <w:jc w:val="center"/>
              <w:rPr>
                <w:rFonts w:ascii="Times New Roman" w:hAnsi="Times New Roman"/>
                <w:sz w:val="24"/>
                <w:szCs w:val="24"/>
              </w:rPr>
            </w:pPr>
            <w:r w:rsidRPr="00E82B1B">
              <w:rPr>
                <w:rFonts w:ascii="Times New Roman" w:hAnsi="Times New Roman"/>
                <w:sz w:val="24"/>
                <w:szCs w:val="24"/>
              </w:rPr>
              <w:t>183 609 лева</w:t>
            </w:r>
          </w:p>
        </w:tc>
        <w:tc>
          <w:tcPr>
            <w:tcW w:w="2835" w:type="dxa"/>
            <w:vAlign w:val="center"/>
          </w:tcPr>
          <w:p w14:paraId="1A58875F" w14:textId="77777777" w:rsidR="003D29FE" w:rsidRPr="00E82B1B" w:rsidRDefault="003D29FE" w:rsidP="003D29FE">
            <w:pPr>
              <w:pStyle w:val="ListParagraph"/>
              <w:tabs>
                <w:tab w:val="left" w:pos="0"/>
                <w:tab w:val="left" w:pos="142"/>
              </w:tabs>
              <w:spacing w:before="100" w:beforeAutospacing="1" w:after="100" w:afterAutospacing="1" w:line="240" w:lineRule="auto"/>
              <w:ind w:left="0"/>
              <w:jc w:val="center"/>
              <w:rPr>
                <w:rFonts w:ascii="Times New Roman" w:hAnsi="Times New Roman"/>
                <w:sz w:val="24"/>
                <w:szCs w:val="24"/>
              </w:rPr>
            </w:pPr>
            <w:r w:rsidRPr="00E82B1B">
              <w:rPr>
                <w:rFonts w:ascii="Times New Roman" w:hAnsi="Times New Roman"/>
                <w:sz w:val="24"/>
                <w:szCs w:val="24"/>
              </w:rPr>
              <w:t>20 401 лева</w:t>
            </w:r>
          </w:p>
        </w:tc>
      </w:tr>
    </w:tbl>
    <w:p w14:paraId="39D0347E" w14:textId="77777777" w:rsidR="00D75684" w:rsidRPr="00E82B1B" w:rsidRDefault="00D75684" w:rsidP="003D29FE">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Минимален и максимален размер на безвъзмездната финансова помощ за конкретна стратегия за ВОМР и за конкретен проект: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E26904" w:rsidRPr="00E82B1B" w14:paraId="1953D114" w14:textId="77777777" w:rsidTr="0074174E">
        <w:trPr>
          <w:trHeight w:val="1676"/>
        </w:trPr>
        <w:tc>
          <w:tcPr>
            <w:tcW w:w="9922" w:type="dxa"/>
            <w:shd w:val="clear" w:color="auto" w:fill="auto"/>
          </w:tcPr>
          <w:p w14:paraId="037AA550" w14:textId="77777777" w:rsidR="00E26904" w:rsidRPr="00E82B1B" w:rsidRDefault="00E26904" w:rsidP="000002FC">
            <w:pPr>
              <w:pStyle w:val="ListParagraph"/>
              <w:spacing w:before="120" w:after="120" w:line="240" w:lineRule="auto"/>
              <w:ind w:left="0" w:firstLine="709"/>
              <w:jc w:val="both"/>
              <w:rPr>
                <w:rFonts w:ascii="Times New Roman" w:hAnsi="Times New Roman"/>
                <w:sz w:val="24"/>
                <w:szCs w:val="24"/>
              </w:rPr>
            </w:pPr>
            <w:r w:rsidRPr="00E82B1B">
              <w:rPr>
                <w:rFonts w:ascii="Times New Roman" w:hAnsi="Times New Roman"/>
                <w:sz w:val="24"/>
                <w:szCs w:val="24"/>
              </w:rPr>
              <w:t>Всеки кандидат може да кандидатства за безвъзмездна финансова помощ</w:t>
            </w:r>
            <w:r w:rsidR="00925CC0" w:rsidRPr="00E82B1B">
              <w:rPr>
                <w:rFonts w:ascii="Times New Roman" w:hAnsi="Times New Roman"/>
                <w:sz w:val="24"/>
                <w:szCs w:val="24"/>
                <w:lang w:val="en-US"/>
              </w:rPr>
              <w:t>,</w:t>
            </w:r>
            <w:r w:rsidRPr="00E82B1B">
              <w:rPr>
                <w:rFonts w:ascii="Times New Roman" w:hAnsi="Times New Roman"/>
                <w:sz w:val="24"/>
                <w:szCs w:val="24"/>
              </w:rPr>
              <w:t xml:space="preserve"> като изготвеният от него проект трябва да се вмества в следните минимални и максимални граници:</w:t>
            </w:r>
          </w:p>
          <w:p w14:paraId="132491E2" w14:textId="77777777" w:rsidR="0018373C" w:rsidRPr="00E82B1B" w:rsidRDefault="00A166AE" w:rsidP="00A166AE">
            <w:pPr>
              <w:pStyle w:val="ListParagraph"/>
              <w:numPr>
                <w:ilvl w:val="0"/>
                <w:numId w:val="36"/>
              </w:numPr>
              <w:tabs>
                <w:tab w:val="num" w:pos="709"/>
              </w:tabs>
              <w:spacing w:after="0" w:line="259" w:lineRule="auto"/>
              <w:ind w:firstLine="349"/>
              <w:jc w:val="both"/>
              <w:rPr>
                <w:rFonts w:ascii="Times New Roman" w:hAnsi="Times New Roman"/>
                <w:color w:val="000000"/>
                <w:sz w:val="24"/>
                <w:szCs w:val="24"/>
                <w:lang w:eastAsia="sr-Cyrl-CS"/>
              </w:rPr>
            </w:pPr>
            <w:r w:rsidRPr="00E82B1B">
              <w:rPr>
                <w:rFonts w:ascii="Times New Roman" w:hAnsi="Times New Roman"/>
                <w:sz w:val="24"/>
                <w:szCs w:val="24"/>
              </w:rPr>
              <w:t xml:space="preserve"> </w:t>
            </w:r>
            <w:r w:rsidR="00C45E3D" w:rsidRPr="00E82B1B">
              <w:rPr>
                <w:rFonts w:ascii="Times New Roman" w:hAnsi="Times New Roman"/>
                <w:sz w:val="24"/>
                <w:szCs w:val="24"/>
              </w:rPr>
              <w:t>Минимален размер на общи</w:t>
            </w:r>
            <w:r w:rsidR="00925CC0" w:rsidRPr="00E82B1B">
              <w:rPr>
                <w:rFonts w:ascii="Times New Roman" w:hAnsi="Times New Roman"/>
                <w:sz w:val="24"/>
                <w:szCs w:val="24"/>
              </w:rPr>
              <w:t xml:space="preserve">те допустими разходи за проект </w:t>
            </w:r>
            <w:r w:rsidR="00925CC0" w:rsidRPr="00E82B1B">
              <w:rPr>
                <w:rFonts w:ascii="Times New Roman" w:hAnsi="Times New Roman"/>
                <w:sz w:val="24"/>
                <w:szCs w:val="24"/>
                <w:lang w:val="en-US"/>
              </w:rPr>
              <w:t>-</w:t>
            </w:r>
            <w:r w:rsidR="00C45E3D" w:rsidRPr="00E82B1B">
              <w:rPr>
                <w:rFonts w:ascii="Times New Roman" w:hAnsi="Times New Roman"/>
                <w:sz w:val="24"/>
                <w:szCs w:val="24"/>
              </w:rPr>
              <w:t xml:space="preserve"> </w:t>
            </w:r>
            <w:r w:rsidR="0018373C" w:rsidRPr="00E82B1B">
              <w:rPr>
                <w:rFonts w:ascii="Times New Roman" w:hAnsi="Times New Roman"/>
                <w:b/>
                <w:sz w:val="24"/>
                <w:szCs w:val="24"/>
              </w:rPr>
              <w:t>2</w:t>
            </w:r>
            <w:r w:rsidR="00C45E3D" w:rsidRPr="00E82B1B">
              <w:rPr>
                <w:rFonts w:ascii="Times New Roman" w:hAnsi="Times New Roman"/>
                <w:b/>
                <w:sz w:val="24"/>
                <w:szCs w:val="24"/>
              </w:rPr>
              <w:t>0 000 лв.</w:t>
            </w:r>
          </w:p>
          <w:p w14:paraId="7CFD37D5" w14:textId="77777777" w:rsidR="0018373C" w:rsidRPr="00E82B1B" w:rsidRDefault="00A166AE" w:rsidP="00A166AE">
            <w:pPr>
              <w:pStyle w:val="ListParagraph"/>
              <w:numPr>
                <w:ilvl w:val="0"/>
                <w:numId w:val="36"/>
              </w:numPr>
              <w:tabs>
                <w:tab w:val="num" w:pos="709"/>
              </w:tabs>
              <w:spacing w:after="0" w:line="259" w:lineRule="auto"/>
              <w:ind w:left="567" w:firstLine="142"/>
              <w:jc w:val="both"/>
              <w:rPr>
                <w:rFonts w:ascii="Times New Roman" w:hAnsi="Times New Roman"/>
                <w:color w:val="000000"/>
                <w:sz w:val="24"/>
                <w:szCs w:val="24"/>
                <w:lang w:eastAsia="sr-Cyrl-CS"/>
              </w:rPr>
            </w:pPr>
            <w:r w:rsidRPr="00E82B1B">
              <w:rPr>
                <w:rFonts w:ascii="Times New Roman" w:hAnsi="Times New Roman"/>
                <w:sz w:val="24"/>
                <w:szCs w:val="24"/>
              </w:rPr>
              <w:t xml:space="preserve"> </w:t>
            </w:r>
            <w:r w:rsidR="00C45E3D" w:rsidRPr="00E82B1B">
              <w:rPr>
                <w:rFonts w:ascii="Times New Roman" w:hAnsi="Times New Roman"/>
                <w:sz w:val="24"/>
                <w:szCs w:val="24"/>
              </w:rPr>
              <w:t>Максимален размер на общи</w:t>
            </w:r>
            <w:r w:rsidR="0018373C" w:rsidRPr="00E82B1B">
              <w:rPr>
                <w:rFonts w:ascii="Times New Roman" w:hAnsi="Times New Roman"/>
                <w:sz w:val="24"/>
                <w:szCs w:val="24"/>
              </w:rPr>
              <w:t xml:space="preserve">те допустими разходи за проект </w:t>
            </w:r>
            <w:r w:rsidR="00925CC0" w:rsidRPr="00E82B1B">
              <w:rPr>
                <w:rFonts w:ascii="Times New Roman" w:hAnsi="Times New Roman"/>
                <w:sz w:val="24"/>
                <w:szCs w:val="24"/>
                <w:lang w:val="en-US"/>
              </w:rPr>
              <w:t xml:space="preserve">- </w:t>
            </w:r>
            <w:r w:rsidR="0018373C" w:rsidRPr="00E82B1B">
              <w:rPr>
                <w:rFonts w:ascii="Times New Roman" w:hAnsi="Times New Roman"/>
                <w:b/>
                <w:color w:val="000000"/>
                <w:sz w:val="24"/>
                <w:szCs w:val="24"/>
                <w:lang w:eastAsia="sr-Cyrl-CS"/>
              </w:rPr>
              <w:t>30</w:t>
            </w:r>
            <w:r w:rsidR="0018373C" w:rsidRPr="00E82B1B">
              <w:rPr>
                <w:rFonts w:ascii="Times New Roman" w:eastAsia="Times New Roman" w:hAnsi="Times New Roman"/>
                <w:b/>
                <w:color w:val="000000"/>
                <w:sz w:val="24"/>
                <w:szCs w:val="24"/>
                <w:lang w:eastAsia="sr-Cyrl-CS"/>
              </w:rPr>
              <w:t>0 000</w:t>
            </w:r>
            <w:r w:rsidR="0018373C" w:rsidRPr="00E82B1B">
              <w:rPr>
                <w:rFonts w:ascii="Times New Roman" w:eastAsia="Times New Roman" w:hAnsi="Times New Roman"/>
                <w:color w:val="000000"/>
                <w:sz w:val="24"/>
                <w:szCs w:val="24"/>
                <w:lang w:eastAsia="sr-Cyrl-CS"/>
              </w:rPr>
              <w:t xml:space="preserve"> </w:t>
            </w:r>
            <w:r w:rsidR="0018373C" w:rsidRPr="00E82B1B">
              <w:rPr>
                <w:rFonts w:ascii="Times New Roman" w:eastAsia="Times New Roman" w:hAnsi="Times New Roman"/>
                <w:b/>
                <w:color w:val="000000"/>
                <w:sz w:val="24"/>
                <w:szCs w:val="24"/>
                <w:lang w:eastAsia="sr-Cyrl-CS"/>
              </w:rPr>
              <w:t>лв.</w:t>
            </w:r>
          </w:p>
        </w:tc>
      </w:tr>
    </w:tbl>
    <w:p w14:paraId="3F88B8EB" w14:textId="77777777" w:rsidR="00D75684" w:rsidRPr="00E82B1B" w:rsidRDefault="00D75684" w:rsidP="00A166AE">
      <w:pPr>
        <w:pStyle w:val="ListParagraph"/>
        <w:keepNext/>
        <w:numPr>
          <w:ilvl w:val="0"/>
          <w:numId w:val="1"/>
        </w:numPr>
        <w:tabs>
          <w:tab w:val="left" w:pos="0"/>
        </w:tabs>
        <w:spacing w:before="24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Процент на съфинансиране на проекти към стратегия за ВОМР: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97FDA" w:rsidRPr="00E82B1B" w14:paraId="37363A51" w14:textId="77777777" w:rsidTr="00A166AE">
        <w:trPr>
          <w:trHeight w:val="1632"/>
        </w:trPr>
        <w:tc>
          <w:tcPr>
            <w:tcW w:w="9922" w:type="dxa"/>
            <w:shd w:val="clear" w:color="auto" w:fill="auto"/>
          </w:tcPr>
          <w:p w14:paraId="7B2AE23D" w14:textId="77777777" w:rsidR="00897FDA" w:rsidRPr="00E82B1B" w:rsidRDefault="0074174E" w:rsidP="00A166AE">
            <w:pPr>
              <w:pStyle w:val="ListParagraph"/>
              <w:keepNext/>
              <w:tabs>
                <w:tab w:val="left" w:pos="0"/>
              </w:tabs>
              <w:spacing w:before="120"/>
              <w:ind w:left="142" w:firstLine="567"/>
              <w:rPr>
                <w:rFonts w:ascii="Times New Roman" w:hAnsi="Times New Roman"/>
                <w:noProof/>
                <w:sz w:val="24"/>
                <w:szCs w:val="24"/>
              </w:rPr>
            </w:pPr>
            <w:r w:rsidRPr="00E82B1B">
              <w:rPr>
                <w:rFonts w:ascii="Times New Roman" w:hAnsi="Times New Roman"/>
                <w:noProof/>
                <w:sz w:val="24"/>
                <w:szCs w:val="24"/>
              </w:rPr>
              <w:t xml:space="preserve">Финансовата помощ за одобрени проекти е в размер </w:t>
            </w:r>
            <w:r w:rsidRPr="00E82B1B">
              <w:rPr>
                <w:rFonts w:ascii="Times New Roman" w:hAnsi="Times New Roman"/>
                <w:b/>
                <w:noProof/>
                <w:sz w:val="24"/>
                <w:szCs w:val="24"/>
              </w:rPr>
              <w:t xml:space="preserve">до 50% </w:t>
            </w:r>
            <w:r w:rsidRPr="00E82B1B">
              <w:rPr>
                <w:rFonts w:ascii="Times New Roman" w:hAnsi="Times New Roman"/>
                <w:noProof/>
                <w:sz w:val="24"/>
                <w:szCs w:val="24"/>
              </w:rPr>
              <w:t xml:space="preserve">от общия размер на допустимите за финансово подпомагане разходи за проекти, представени от </w:t>
            </w:r>
            <w:r w:rsidRPr="00E82B1B">
              <w:rPr>
                <w:rFonts w:ascii="Times New Roman" w:hAnsi="Times New Roman"/>
                <w:b/>
                <w:noProof/>
                <w:sz w:val="24"/>
                <w:szCs w:val="24"/>
              </w:rPr>
              <w:t>микро-, малки или средни предприятия,</w:t>
            </w:r>
            <w:r w:rsidRPr="00E82B1B">
              <w:rPr>
                <w:rFonts w:ascii="Times New Roman" w:hAnsi="Times New Roman"/>
                <w:noProof/>
                <w:sz w:val="24"/>
                <w:szCs w:val="24"/>
              </w:rPr>
              <w:t xml:space="preserve"> а за проекти, представени от големи предприятия, финансовата помощ е в размер </w:t>
            </w:r>
            <w:r w:rsidRPr="00E82B1B">
              <w:rPr>
                <w:rFonts w:ascii="Times New Roman" w:hAnsi="Times New Roman"/>
                <w:b/>
                <w:noProof/>
                <w:sz w:val="24"/>
                <w:szCs w:val="24"/>
              </w:rPr>
              <w:t>до 40%</w:t>
            </w:r>
            <w:r w:rsidRPr="00E82B1B">
              <w:rPr>
                <w:rFonts w:ascii="Times New Roman" w:hAnsi="Times New Roman"/>
                <w:noProof/>
                <w:sz w:val="24"/>
                <w:szCs w:val="24"/>
              </w:rPr>
              <w:t xml:space="preserve"> от общия размер на допустимите за финансово подпомагане разходи. </w:t>
            </w:r>
          </w:p>
        </w:tc>
      </w:tr>
    </w:tbl>
    <w:p w14:paraId="36680E84" w14:textId="77777777" w:rsidR="00897FDA" w:rsidRPr="00E82B1B" w:rsidRDefault="00897FDA" w:rsidP="00897FDA">
      <w:pPr>
        <w:pStyle w:val="ListParagraph"/>
        <w:tabs>
          <w:tab w:val="left" w:pos="0"/>
        </w:tabs>
        <w:spacing w:before="120"/>
        <w:ind w:left="0"/>
        <w:contextualSpacing w:val="0"/>
        <w:rPr>
          <w:rFonts w:ascii="Times New Roman" w:hAnsi="Times New Roman"/>
          <w:b/>
          <w:i/>
          <w:noProof/>
          <w:sz w:val="24"/>
          <w:szCs w:val="24"/>
        </w:rPr>
      </w:pPr>
    </w:p>
    <w:p w14:paraId="5101B6AB" w14:textId="77777777" w:rsidR="00597E5B" w:rsidRPr="00E82B1B" w:rsidRDefault="00F30029"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 xml:space="preserve"> </w:t>
      </w:r>
      <w:r w:rsidR="00597E5B" w:rsidRPr="00E82B1B">
        <w:rPr>
          <w:rFonts w:ascii="Times New Roman" w:hAnsi="Times New Roman"/>
          <w:b/>
          <w:i/>
          <w:noProof/>
          <w:sz w:val="24"/>
          <w:szCs w:val="24"/>
        </w:rPr>
        <w:t>Допустими кандидати: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97FDA" w:rsidRPr="00E82B1B" w14:paraId="4822A78E" w14:textId="77777777" w:rsidTr="000002FC">
        <w:tc>
          <w:tcPr>
            <w:tcW w:w="9922" w:type="dxa"/>
            <w:shd w:val="clear" w:color="auto" w:fill="auto"/>
          </w:tcPr>
          <w:p w14:paraId="49C99A5C" w14:textId="77777777" w:rsidR="00D46F08" w:rsidRPr="00E82B1B" w:rsidRDefault="00D46F08" w:rsidP="00D46F08">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1. За безвъзмездна финансова помощ могат да кандидатстват лица, които към датата на подаване на проектното предложение са:</w:t>
            </w:r>
          </w:p>
          <w:p w14:paraId="563385E6" w14:textId="77777777" w:rsidR="00D46F08" w:rsidRPr="00E82B1B" w:rsidRDefault="00D46F08" w:rsidP="005140A2">
            <w:pPr>
              <w:tabs>
                <w:tab w:val="left" w:pos="226"/>
              </w:tabs>
              <w:spacing w:before="120" w:after="0"/>
              <w:ind w:left="567"/>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a) земеделски стопани;</w:t>
            </w:r>
          </w:p>
          <w:p w14:paraId="11A4B787" w14:textId="77777777" w:rsidR="00D46F08" w:rsidRPr="00E82B1B" w:rsidRDefault="00D46F08" w:rsidP="005140A2">
            <w:pPr>
              <w:tabs>
                <w:tab w:val="left" w:pos="226"/>
              </w:tabs>
              <w:spacing w:before="120" w:after="0"/>
              <w:ind w:left="567"/>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б)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14:paraId="772169E4" w14:textId="77777777" w:rsidR="00D46F08" w:rsidRPr="00E82B1B" w:rsidRDefault="00D46F08" w:rsidP="005140A2">
            <w:pPr>
              <w:tabs>
                <w:tab w:val="left" w:pos="226"/>
              </w:tabs>
              <w:spacing w:before="120" w:after="0"/>
              <w:ind w:left="567"/>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в) еднолични търговци и юридически лица, различни от кандидатите по т. 1, б. „а“ и т. 1, б. „б“.</w:t>
            </w:r>
          </w:p>
          <w:p w14:paraId="57E84457" w14:textId="77777777" w:rsidR="00D46F08" w:rsidRPr="00E82B1B" w:rsidRDefault="00D46F08" w:rsidP="00D46F08">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2. Кандидатите по т.1 „б“ и „в“ трябва да са регистрирани по Търговския закон или Закона за кооперациите.</w:t>
            </w:r>
          </w:p>
          <w:p w14:paraId="0492A8D5"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3. Земеделските стопани по т. 1</w:t>
            </w:r>
            <w:r w:rsidR="005140A2" w:rsidRPr="00E82B1B">
              <w:rPr>
                <w:rFonts w:ascii="Times New Roman" w:eastAsia="SimSun" w:hAnsi="Times New Roman"/>
                <w:sz w:val="24"/>
                <w:szCs w:val="24"/>
                <w:lang w:eastAsia="zh-CN"/>
              </w:rPr>
              <w:t>,</w:t>
            </w:r>
            <w:r w:rsidRPr="00E82B1B">
              <w:rPr>
                <w:rFonts w:ascii="Times New Roman" w:eastAsia="SimSun" w:hAnsi="Times New Roman"/>
                <w:sz w:val="24"/>
                <w:szCs w:val="24"/>
                <w:lang w:eastAsia="zh-CN"/>
              </w:rPr>
              <w:t>„а“ към датата на подаване на проектното предложение трябва да отговарят на следните условия:</w:t>
            </w:r>
          </w:p>
          <w:p w14:paraId="0963A416"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а) да са регистрирани като земеделски стопани съгласно Наредба № 3 от 1999 г. за създаване и поддържане на регистър на земеделските стопани (ДВ, бр. 10 от 1999 г.);</w:t>
            </w:r>
          </w:p>
          <w:p w14:paraId="4E9A9604"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б) минималният стандартен производствен обем на земеделското им стопанство е не по-малко от левовата равностойност на 8000 евро.</w:t>
            </w:r>
          </w:p>
          <w:p w14:paraId="1B79EFDF"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4. Минималният стандартен производствен обем на земеделското стопанство по т. 3, „б“ се доказва с декларация по образец за изчисление на минималния стандартен производствен обем на стопанството през текущата стопанска година към момента на кандидатстване и:</w:t>
            </w:r>
          </w:p>
          <w:p w14:paraId="2FF3FE60"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а) регистрация на обработваната от кандидата земя и отглежданите животни в Интегрираната система за администриране и контрол (ИСАК); или</w:t>
            </w:r>
          </w:p>
          <w:p w14:paraId="3E7283D7"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б)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p>
          <w:p w14:paraId="4A389636"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в)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w:t>
            </w:r>
          </w:p>
          <w:p w14:paraId="77E77DEA"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5. По отношение на обработваната от кандидата земя, която участва при изчисление на минималния стандартен производствен обем на земеделското стопанство, не трябва да са нарушени изискванията на разпоредбата на чл. 33б от Закона за подпомагане на земеделските производители.</w:t>
            </w:r>
          </w:p>
          <w:p w14:paraId="06D67438"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6. За едноличните търговци, които не са регистрирани като земеделски стопани по реда на Наредба № 3 от 1999 г. за създаване и поддържане на регистър на земеделските стопани</w:t>
            </w:r>
            <w:r w:rsidR="005140A2" w:rsidRPr="00E82B1B">
              <w:rPr>
                <w:rFonts w:ascii="Times New Roman" w:eastAsia="SimSun" w:hAnsi="Times New Roman"/>
                <w:sz w:val="24"/>
                <w:szCs w:val="24"/>
                <w:lang w:eastAsia="zh-CN"/>
              </w:rPr>
              <w:t xml:space="preserve"> </w:t>
            </w:r>
            <w:r w:rsidRPr="00E82B1B">
              <w:rPr>
                <w:rFonts w:ascii="Times New Roman" w:eastAsia="SimSun" w:hAnsi="Times New Roman"/>
                <w:sz w:val="24"/>
                <w:szCs w:val="24"/>
                <w:lang w:eastAsia="zh-CN"/>
              </w:rPr>
              <w:t>(ДВ, бр. 10 от 1999 г.) се признават обстоятелствата по т. 1, „а“, т. 3 и т. 4</w:t>
            </w:r>
            <w:r w:rsidR="005140A2" w:rsidRPr="00E82B1B">
              <w:rPr>
                <w:rFonts w:ascii="Times New Roman" w:eastAsia="SimSun" w:hAnsi="Times New Roman"/>
                <w:sz w:val="24"/>
                <w:szCs w:val="24"/>
                <w:lang w:eastAsia="zh-CN"/>
              </w:rPr>
              <w:t xml:space="preserve"> </w:t>
            </w:r>
            <w:r w:rsidRPr="00E82B1B">
              <w:rPr>
                <w:rFonts w:ascii="Times New Roman" w:eastAsia="SimSun" w:hAnsi="Times New Roman"/>
                <w:sz w:val="24"/>
                <w:szCs w:val="24"/>
                <w:lang w:eastAsia="zh-CN"/>
              </w:rPr>
              <w:t>като физически лица.</w:t>
            </w:r>
          </w:p>
          <w:p w14:paraId="6C3545B5" w14:textId="77777777" w:rsidR="00AD06B0" w:rsidRPr="00E82B1B" w:rsidRDefault="00AD06B0" w:rsidP="00AD06B0">
            <w:pPr>
              <w:tabs>
                <w:tab w:val="left" w:pos="226"/>
              </w:tabs>
              <w:spacing w:before="120" w:after="0"/>
              <w:jc w:val="both"/>
              <w:rPr>
                <w:rFonts w:ascii="Times New Roman" w:eastAsia="SimSun" w:hAnsi="Times New Roman"/>
                <w:sz w:val="24"/>
                <w:szCs w:val="24"/>
                <w:lang w:eastAsia="zh-CN"/>
              </w:rPr>
            </w:pPr>
            <w:r w:rsidRPr="00E82B1B">
              <w:rPr>
                <w:rFonts w:ascii="Times New Roman" w:eastAsia="SimSun" w:hAnsi="Times New Roman"/>
                <w:sz w:val="24"/>
                <w:szCs w:val="24"/>
                <w:lang w:eastAsia="zh-CN"/>
              </w:rPr>
              <w:t>7. 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„а“, т. 3 и т. 4 на физическото лице, което е едноличен собственик на капитала.</w:t>
            </w:r>
          </w:p>
          <w:p w14:paraId="52C027E4" w14:textId="77777777" w:rsidR="00AD06B0" w:rsidRPr="00E82B1B" w:rsidRDefault="00AD06B0" w:rsidP="00F57673">
            <w:pPr>
              <w:tabs>
                <w:tab w:val="left" w:pos="226"/>
              </w:tabs>
              <w:spacing w:before="120" w:after="0"/>
              <w:jc w:val="both"/>
              <w:rPr>
                <w:rFonts w:ascii="Times New Roman" w:eastAsia="SimSun" w:hAnsi="Times New Roman"/>
                <w:sz w:val="24"/>
                <w:szCs w:val="24"/>
                <w:lang w:eastAsia="zh-CN"/>
              </w:rPr>
            </w:pPr>
          </w:p>
          <w:p w14:paraId="30C7287A" w14:textId="77777777" w:rsidR="00897FDA" w:rsidRPr="00E82B1B" w:rsidRDefault="00897FDA" w:rsidP="005B3DA1">
            <w:pPr>
              <w:pStyle w:val="Default"/>
              <w:spacing w:before="60" w:after="60" w:line="276" w:lineRule="auto"/>
              <w:ind w:firstLine="357"/>
              <w:jc w:val="both"/>
            </w:pPr>
            <w:r w:rsidRPr="00E82B1B">
              <w:t>Към момента на кандидатстването кандидатите следва да не попадат в някое от следните обстоятелства за отстраняване:</w:t>
            </w:r>
          </w:p>
          <w:p w14:paraId="63689135"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 Юридическото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14:paraId="3D9783A2"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2. Кандидатът и неговия представляващ нямат задължения по смисъла на чл.162, ал.2, т.1 от</w:t>
            </w:r>
            <w:r w:rsidRPr="00E82B1B">
              <w:rPr>
                <w:rFonts w:ascii="Times New Roman" w:hAnsi="Times New Roman"/>
                <w:sz w:val="24"/>
                <w:szCs w:val="24"/>
                <w:lang w:val="en-US"/>
              </w:rPr>
              <w:t xml:space="preserve"> </w:t>
            </w:r>
            <w:r w:rsidRPr="00E82B1B">
              <w:rPr>
                <w:rFonts w:ascii="Times New Roman" w:hAnsi="Times New Roman"/>
                <w:sz w:val="24"/>
                <w:szCs w:val="24"/>
              </w:rPr>
              <w:t>Данъчно-осигурителния процесуален кодекс към държавата или към община за данъци и/или</w:t>
            </w:r>
            <w:r w:rsidRPr="00E82B1B">
              <w:rPr>
                <w:rFonts w:ascii="Times New Roman" w:hAnsi="Times New Roman"/>
                <w:sz w:val="24"/>
                <w:szCs w:val="24"/>
                <w:lang w:val="en-US"/>
              </w:rPr>
              <w:t xml:space="preserve"> </w:t>
            </w:r>
            <w:r w:rsidRPr="00E82B1B">
              <w:rPr>
                <w:rFonts w:ascii="Times New Roman" w:hAnsi="Times New Roman"/>
                <w:sz w:val="24"/>
                <w:szCs w:val="24"/>
              </w:rPr>
              <w:t>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14:paraId="78A1AE79"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3. Кандидатът и неговия представляващ не са лишени от правото да упражняват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14:paraId="6DAF42E1"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4. Кандидатът и неговия представляващ не са предоставили документ с невярно съдържание или не са представили изискваща се</w:t>
            </w:r>
            <w:r w:rsidRPr="00E82B1B">
              <w:rPr>
                <w:rFonts w:ascii="Times New Roman" w:hAnsi="Times New Roman"/>
                <w:sz w:val="24"/>
                <w:szCs w:val="24"/>
                <w:lang w:val="en-US"/>
              </w:rPr>
              <w:t xml:space="preserve"> </w:t>
            </w:r>
            <w:r w:rsidRPr="00E82B1B">
              <w:rPr>
                <w:rFonts w:ascii="Times New Roman" w:hAnsi="Times New Roman"/>
                <w:sz w:val="24"/>
                <w:szCs w:val="24"/>
              </w:rPr>
              <w:t>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14:paraId="77A5935E"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5. Кандидатът и неговия представляващ не са сключвали споразумение с други лица с цел нарушаване на конкуренцията, когато</w:t>
            </w:r>
            <w:r w:rsidRPr="00E82B1B">
              <w:rPr>
                <w:rFonts w:ascii="Times New Roman" w:hAnsi="Times New Roman"/>
                <w:sz w:val="24"/>
                <w:szCs w:val="24"/>
                <w:lang w:val="en-US"/>
              </w:rPr>
              <w:t xml:space="preserve"> </w:t>
            </w:r>
            <w:r w:rsidRPr="00E82B1B">
              <w:rPr>
                <w:rFonts w:ascii="Times New Roman" w:hAnsi="Times New Roman"/>
                <w:sz w:val="24"/>
                <w:szCs w:val="24"/>
              </w:rPr>
              <w:t>нарушението е установено с влязъл в сила акт на компетентен орган, съгласно законодателството на държавата, в която е извършено нарушението;</w:t>
            </w:r>
          </w:p>
          <w:p w14:paraId="26137110"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6. Кандидатът и неговия представляващ не са нарушавали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52E54CA7"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7. Кандидатът и неговия представляващ не са опитали,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41BA7457"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а) да повлияят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14:paraId="290E06FF"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б) да получат информация от лице с правомощие за вземане на решения или контрол от УО на някой от ЕСИФ, включен в стратегията за ВОМР, и/или от ДФЗ, която може да им даде неоснователно предимство, свързано с одобрение за получаване на финансова помощ;</w:t>
            </w:r>
          </w:p>
          <w:p w14:paraId="1A2F32DD"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8. Кандидатът и неговия представляващ не са нарушили чл. 118, 128, 245 и301 - 305 от Кодекса на труда или аналогични задължения, установени с акт на компетентен орган;</w:t>
            </w:r>
          </w:p>
          <w:p w14:paraId="1FBF140A"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9. Спрямо кандидата и неговия представляващ не е доказано, че са виновни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14:paraId="00708F9D"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са страна или представляват лицето, което е довело до предсрочното му/им прекратяване, изплащане на обезщетения или други подобни санкции;</w:t>
            </w:r>
          </w:p>
          <w:p w14:paraId="7942348D"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11. Кандидатът и неговия представляващ не са извършили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14:paraId="7BE7001A"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12. Кандидатът и неговия представляващ нямат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14:paraId="67FBECFD"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13. Юридическото лице не е включено в системата за ранно откриване на отстраняване по чл. 108 от Регламент (ЕС, Евратом) № 966/2012 на Европейския парламент и на Съвета от25 октомври 2012 г. относно финансовите правила, приложими за общия бюджет на Съюза и за отмяна на Регламент (ЕО, Евратом) № 1605/2002 на Съвета (обн., ОВ,L 298/1 от26 октомври 2012 г.), наричан по-нататък "Регламент (ЕС, Евратом) № 966/2012";</w:t>
            </w:r>
          </w:p>
          <w:p w14:paraId="46BF9661"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14. Кандидатът и неговия представляващ не са свързани лица по смисъла на§ 1, т.1 от допълнителните разпоредби на Закона за</w:t>
            </w:r>
            <w:r w:rsidRPr="00E82B1B">
              <w:rPr>
                <w:rFonts w:ascii="Times New Roman" w:hAnsi="Times New Roman"/>
                <w:sz w:val="24"/>
                <w:szCs w:val="24"/>
                <w:lang w:val="en-US"/>
              </w:rPr>
              <w:t xml:space="preserve"> </w:t>
            </w:r>
            <w:r w:rsidRPr="00E82B1B">
              <w:rPr>
                <w:rFonts w:ascii="Times New Roman" w:hAnsi="Times New Roman"/>
                <w:sz w:val="24"/>
                <w:szCs w:val="24"/>
              </w:rPr>
              <w:t>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14:paraId="3EF8D35E"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15. Кандидатът и неговия представляващ не са лица, които са на трудово или служебно правоотношение в ДФЗ или УО на някоя от</w:t>
            </w:r>
            <w:r w:rsidRPr="00E82B1B">
              <w:rPr>
                <w:rFonts w:ascii="Times New Roman" w:hAnsi="Times New Roman"/>
                <w:sz w:val="24"/>
                <w:szCs w:val="24"/>
                <w:lang w:val="en-US"/>
              </w:rPr>
              <w:t xml:space="preserve"> </w:t>
            </w:r>
            <w:r w:rsidRPr="00E82B1B">
              <w:rPr>
                <w:rFonts w:ascii="Times New Roman" w:hAnsi="Times New Roman"/>
                <w:sz w:val="24"/>
                <w:szCs w:val="24"/>
              </w:rPr>
              <w:t>програмите, отговорни за управление на ЕСИФ, включен в стратегията за ВОМР, до една година от прекратяване на правоотношението;</w:t>
            </w:r>
          </w:p>
          <w:p w14:paraId="6AD1859A"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16. Кандидатът и неговия представляващ не са осъдени с влязла в сила присъда, освен ако не са реабилитирани, за:</w:t>
            </w:r>
          </w:p>
          <w:p w14:paraId="02FF5797"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а) участие в организирана престъпна група по чл. 321 и 321а от Наказателния кодекс;</w:t>
            </w:r>
          </w:p>
          <w:p w14:paraId="18CFEC09"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б) подкуп по чл. 301 - 307 от Наказателния кодекс;</w:t>
            </w:r>
          </w:p>
          <w:p w14:paraId="7B9EE73D"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в) престъпление против финансовата, данъчната или осигурителната система, включително изпиране</w:t>
            </w:r>
            <w:r w:rsidRPr="00E82B1B">
              <w:rPr>
                <w:rFonts w:ascii="Times New Roman" w:hAnsi="Times New Roman"/>
                <w:sz w:val="24"/>
                <w:szCs w:val="24"/>
                <w:lang w:val="en-US"/>
              </w:rPr>
              <w:t xml:space="preserve"> </w:t>
            </w:r>
            <w:r w:rsidRPr="00E82B1B">
              <w:rPr>
                <w:rFonts w:ascii="Times New Roman" w:hAnsi="Times New Roman"/>
                <w:sz w:val="24"/>
                <w:szCs w:val="24"/>
              </w:rPr>
              <w:t>на пари, по чл. 253 - 260 от Наказателния кодекс;</w:t>
            </w:r>
          </w:p>
          <w:p w14:paraId="1A1A1B6E"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г) престъпление против стопанството по чл. 219 - 252 от Наказателния кодекс;</w:t>
            </w:r>
          </w:p>
          <w:p w14:paraId="769AFFA2"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д) престъпление против собствеността по чл. 194 - 217 от Наказателния кодекс;</w:t>
            </w:r>
          </w:p>
          <w:p w14:paraId="334DDE4B"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е) престъпление по чл. 108а от Наказателния кодекс;</w:t>
            </w:r>
          </w:p>
          <w:p w14:paraId="4D55A136"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ж) престъпление по чл. 159а - 159г от Наказателния кодекс;</w:t>
            </w:r>
          </w:p>
          <w:p w14:paraId="691676C5"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з) престъпление по чл. 172 от Наказателния кодекс;</w:t>
            </w:r>
          </w:p>
          <w:p w14:paraId="1DD761D3"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и) престъпление по чл. 192а от Наказателния кодекс;</w:t>
            </w:r>
          </w:p>
          <w:p w14:paraId="6AD09199"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й) престъпление по чл. 352 - 353е от Наказателния кодекс;</w:t>
            </w:r>
          </w:p>
          <w:p w14:paraId="5E6E9264" w14:textId="77777777" w:rsidR="00897FDA" w:rsidRPr="00E82B1B" w:rsidRDefault="00897FDA" w:rsidP="000002FC">
            <w:pPr>
              <w:pStyle w:val="ListParagraph"/>
              <w:tabs>
                <w:tab w:val="left" w:pos="0"/>
              </w:tabs>
              <w:spacing w:before="60" w:after="60"/>
              <w:jc w:val="both"/>
              <w:rPr>
                <w:rFonts w:ascii="Times New Roman" w:hAnsi="Times New Roman"/>
                <w:sz w:val="24"/>
                <w:szCs w:val="24"/>
              </w:rPr>
            </w:pPr>
            <w:r w:rsidRPr="00E82B1B">
              <w:rPr>
                <w:rFonts w:ascii="Times New Roman" w:hAnsi="Times New Roman"/>
                <w:sz w:val="24"/>
                <w:szCs w:val="24"/>
              </w:rPr>
              <w:t>к) престъпление, аналогично на тези по букви от "а" до "й", в друга държава членка или трета страна;</w:t>
            </w:r>
          </w:p>
          <w:p w14:paraId="52F2F140" w14:textId="77777777" w:rsidR="00897FDA" w:rsidRPr="00E82B1B" w:rsidRDefault="00897FDA" w:rsidP="000002FC">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17. Кандидатът и неговия представляващ не са лица, които не са изпълнили разпореждане на Европейската комисия за възстановяване на предоставена неправомерна и несъвместима държавна помощ;</w:t>
            </w:r>
          </w:p>
          <w:p w14:paraId="4D1E05CE" w14:textId="77777777" w:rsidR="005B3DA1" w:rsidRPr="00E82B1B" w:rsidRDefault="00897FDA" w:rsidP="005B3DA1">
            <w:pPr>
              <w:pStyle w:val="ListParagraph"/>
              <w:tabs>
                <w:tab w:val="left" w:pos="0"/>
              </w:tabs>
              <w:spacing w:before="60" w:after="60"/>
              <w:ind w:left="0"/>
              <w:jc w:val="both"/>
              <w:rPr>
                <w:rFonts w:ascii="Times New Roman" w:hAnsi="Times New Roman"/>
                <w:sz w:val="24"/>
                <w:szCs w:val="24"/>
              </w:rPr>
            </w:pPr>
            <w:r w:rsidRPr="00E82B1B">
              <w:rPr>
                <w:rFonts w:ascii="Times New Roman" w:hAnsi="Times New Roman"/>
                <w:sz w:val="24"/>
                <w:szCs w:val="24"/>
              </w:rPr>
              <w:t>18. Кандидатът и неговия представляващ не са лица, които лично или в качеството си на собственик, управител или контролиращ друго лице предоставят или са предоставяли консултантски услуги на същата МИГ, свързани с разработването и прилагането на стратегия за ВОМР.</w:t>
            </w:r>
            <w:r w:rsidRPr="00E82B1B">
              <w:rPr>
                <w:rFonts w:ascii="Times New Roman" w:hAnsi="Times New Roman"/>
                <w:sz w:val="24"/>
                <w:szCs w:val="24"/>
              </w:rPr>
              <w:tab/>
            </w:r>
          </w:p>
          <w:p w14:paraId="13D19CB6" w14:textId="77777777" w:rsidR="005B3DA1" w:rsidRPr="00E82B1B" w:rsidRDefault="00897FDA" w:rsidP="005B3DA1">
            <w:pPr>
              <w:pStyle w:val="ListParagraph"/>
              <w:tabs>
                <w:tab w:val="left" w:pos="0"/>
              </w:tabs>
              <w:spacing w:before="60" w:after="60"/>
              <w:ind w:left="0" w:firstLine="567"/>
              <w:jc w:val="both"/>
              <w:rPr>
                <w:rFonts w:ascii="Times New Roman" w:hAnsi="Times New Roman"/>
                <w:sz w:val="24"/>
                <w:szCs w:val="24"/>
              </w:rPr>
            </w:pPr>
            <w:r w:rsidRPr="00E82B1B">
              <w:rPr>
                <w:rFonts w:ascii="Times New Roman" w:hAnsi="Times New Roman"/>
                <w:sz w:val="24"/>
                <w:szCs w:val="24"/>
              </w:rPr>
              <w:t xml:space="preserve">Към момента на кандидатстване </w:t>
            </w:r>
            <w:r w:rsidR="005B3DA1" w:rsidRPr="00E82B1B">
              <w:rPr>
                <w:rFonts w:ascii="Times New Roman" w:hAnsi="Times New Roman"/>
                <w:sz w:val="24"/>
                <w:szCs w:val="24"/>
              </w:rPr>
              <w:t>за л</w:t>
            </w:r>
            <w:r w:rsidRPr="00E82B1B">
              <w:rPr>
                <w:rFonts w:ascii="Times New Roman" w:hAnsi="Times New Roman"/>
                <w:sz w:val="24"/>
                <w:szCs w:val="24"/>
              </w:rPr>
              <w:t xml:space="preserve">ипсата на обстоятелствата за отстраняване се </w:t>
            </w:r>
            <w:r w:rsidR="005B3DA1" w:rsidRPr="00E82B1B">
              <w:rPr>
                <w:rFonts w:ascii="Times New Roman" w:hAnsi="Times New Roman"/>
                <w:sz w:val="24"/>
                <w:szCs w:val="24"/>
              </w:rPr>
              <w:t>попълва</w:t>
            </w:r>
            <w:r w:rsidRPr="00E82B1B">
              <w:rPr>
                <w:rFonts w:ascii="Times New Roman" w:hAnsi="Times New Roman"/>
                <w:sz w:val="24"/>
                <w:szCs w:val="24"/>
              </w:rPr>
              <w:t xml:space="preserve">  декларация.</w:t>
            </w:r>
            <w:r w:rsidR="005B3DA1" w:rsidRPr="00E82B1B">
              <w:rPr>
                <w:rFonts w:ascii="Times New Roman" w:hAnsi="Times New Roman"/>
                <w:sz w:val="24"/>
                <w:szCs w:val="24"/>
              </w:rPr>
              <w:t xml:space="preserve"> Освен тях се представят: </w:t>
            </w:r>
          </w:p>
          <w:p w14:paraId="6B75A2AB" w14:textId="77777777" w:rsidR="003E49D8" w:rsidRPr="00E82B1B" w:rsidRDefault="005B3DA1" w:rsidP="005B3DA1">
            <w:pPr>
              <w:pStyle w:val="ListParagraph"/>
              <w:numPr>
                <w:ilvl w:val="0"/>
                <w:numId w:val="29"/>
              </w:numPr>
              <w:tabs>
                <w:tab w:val="left" w:pos="0"/>
              </w:tabs>
              <w:spacing w:before="60" w:after="60"/>
              <w:ind w:left="567"/>
              <w:jc w:val="both"/>
              <w:rPr>
                <w:rFonts w:ascii="Times New Roman" w:hAnsi="Times New Roman"/>
                <w:sz w:val="24"/>
                <w:szCs w:val="24"/>
              </w:rPr>
            </w:pPr>
            <w:r w:rsidRPr="00E82B1B">
              <w:rPr>
                <w:rFonts w:ascii="Times New Roman" w:hAnsi="Times New Roman"/>
                <w:sz w:val="24"/>
                <w:szCs w:val="24"/>
              </w:rPr>
              <w:t>свидетелство за съдимост, заверено за вярност от кандидата, от което да е видно, че кандидатът (вкл. собственик, съдружник, управител, прокурист или друго лице с правомощие за вземане на решения или контрол по отношение на кандидата) не е осъждан, освен ако не е реабилитиран за престъпление  по чл. 108а, чл. 159а - 159г, чл. 172, чл. 192а, чл. 194 - 217, чл. 219 - 252, чл. 253 - 260, чл. 301 - 307, чл. 321, 321а и чл. 352</w:t>
            </w:r>
            <w:r w:rsidR="003E49D8" w:rsidRPr="00E82B1B">
              <w:rPr>
                <w:rFonts w:ascii="Times New Roman" w:hAnsi="Times New Roman"/>
                <w:sz w:val="24"/>
                <w:szCs w:val="24"/>
              </w:rPr>
              <w:t xml:space="preserve"> - 353е от Наказателния кодекс;</w:t>
            </w:r>
          </w:p>
          <w:p w14:paraId="1AEE6EF0" w14:textId="77777777" w:rsidR="00E879D5" w:rsidRPr="00E82B1B" w:rsidRDefault="005B3DA1" w:rsidP="00F57673">
            <w:pPr>
              <w:pStyle w:val="ListParagraph"/>
              <w:numPr>
                <w:ilvl w:val="0"/>
                <w:numId w:val="29"/>
              </w:numPr>
              <w:tabs>
                <w:tab w:val="left" w:pos="0"/>
              </w:tabs>
              <w:spacing w:before="60" w:after="60"/>
              <w:ind w:left="567"/>
              <w:jc w:val="both"/>
              <w:rPr>
                <w:rFonts w:ascii="Times New Roman" w:hAnsi="Times New Roman"/>
                <w:sz w:val="24"/>
                <w:szCs w:val="24"/>
              </w:rPr>
            </w:pPr>
            <w:r w:rsidRPr="00E82B1B">
              <w:rPr>
                <w:rFonts w:ascii="Times New Roman" w:hAnsi="Times New Roman"/>
                <w:sz w:val="24"/>
                <w:szCs w:val="24"/>
              </w:rPr>
              <w:t>Удостоверение от НАП по чл.162, ал. 2, т.1 от ДОПК за наличие или липса на задължения. Допустимо е разсрочване, отсрочване или обезпечение на задълженията съгласно влязъл в сила акт на компетентен орган, определящ вида и размера им или задължението е по акт, който не е влязъл в сила;</w:t>
            </w:r>
          </w:p>
        </w:tc>
      </w:tr>
    </w:tbl>
    <w:p w14:paraId="7482DF87" w14:textId="77777777" w:rsidR="00E62122" w:rsidRPr="00E82B1B" w:rsidRDefault="00E62122" w:rsidP="00A650CA">
      <w:pPr>
        <w:pStyle w:val="ListParagraph"/>
        <w:tabs>
          <w:tab w:val="left" w:pos="0"/>
          <w:tab w:val="left" w:pos="709"/>
        </w:tabs>
        <w:spacing w:before="120" w:after="0"/>
        <w:ind w:left="0"/>
        <w:rPr>
          <w:rFonts w:ascii="Times New Roman" w:hAnsi="Times New Roman"/>
          <w:sz w:val="24"/>
          <w:szCs w:val="24"/>
        </w:rPr>
      </w:pPr>
    </w:p>
    <w:p w14:paraId="5BC6424A" w14:textId="77777777" w:rsidR="004450CF" w:rsidRPr="00E82B1B" w:rsidRDefault="004450CF" w:rsidP="003E49D8">
      <w:pPr>
        <w:pStyle w:val="ListParagraph"/>
        <w:keepNext/>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Допустими партньори: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DF4159" w:rsidRPr="00E82B1B" w14:paraId="2F4E254E" w14:textId="77777777" w:rsidTr="000002FC">
        <w:tc>
          <w:tcPr>
            <w:tcW w:w="9922" w:type="dxa"/>
            <w:shd w:val="clear" w:color="auto" w:fill="auto"/>
          </w:tcPr>
          <w:p w14:paraId="5FEA01A6" w14:textId="77777777" w:rsidR="00DF4159" w:rsidRPr="00E82B1B" w:rsidRDefault="00AC5E93" w:rsidP="003E49D8">
            <w:pPr>
              <w:pStyle w:val="ListParagraph"/>
              <w:keepNext/>
              <w:tabs>
                <w:tab w:val="left" w:pos="0"/>
              </w:tabs>
              <w:spacing w:before="120"/>
              <w:ind w:left="0" w:firstLine="426"/>
              <w:contextualSpacing w:val="0"/>
              <w:rPr>
                <w:rFonts w:ascii="Times New Roman" w:hAnsi="Times New Roman"/>
                <w:i/>
                <w:noProof/>
                <w:sz w:val="24"/>
                <w:szCs w:val="24"/>
              </w:rPr>
            </w:pPr>
            <w:r w:rsidRPr="00E82B1B">
              <w:rPr>
                <w:rFonts w:ascii="Times New Roman" w:hAnsi="Times New Roman"/>
                <w:i/>
                <w:noProof/>
                <w:sz w:val="24"/>
                <w:szCs w:val="24"/>
              </w:rPr>
              <w:t>НЕПРИЛОЖИМО</w:t>
            </w:r>
          </w:p>
        </w:tc>
      </w:tr>
    </w:tbl>
    <w:p w14:paraId="63F9FFAB" w14:textId="77777777" w:rsidR="00A650CA" w:rsidRPr="00E82B1B" w:rsidRDefault="00A650CA" w:rsidP="00A650CA">
      <w:pPr>
        <w:pStyle w:val="ListParagraph"/>
        <w:tabs>
          <w:tab w:val="left" w:pos="0"/>
          <w:tab w:val="left" w:pos="709"/>
        </w:tabs>
        <w:spacing w:before="120" w:after="0"/>
        <w:ind w:left="0"/>
        <w:rPr>
          <w:rFonts w:ascii="Times New Roman" w:hAnsi="Times New Roman"/>
          <w:sz w:val="24"/>
          <w:szCs w:val="24"/>
        </w:rPr>
      </w:pPr>
    </w:p>
    <w:p w14:paraId="08D23743" w14:textId="77777777" w:rsidR="00DF4159" w:rsidRPr="00E82B1B" w:rsidRDefault="004450CF" w:rsidP="00DF4159">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Дейности, допустими за финансиране: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DF4159" w:rsidRPr="00E82B1B" w14:paraId="21CB2E3D" w14:textId="77777777" w:rsidTr="000002FC">
        <w:tc>
          <w:tcPr>
            <w:tcW w:w="9922" w:type="dxa"/>
            <w:shd w:val="clear" w:color="auto" w:fill="auto"/>
          </w:tcPr>
          <w:p w14:paraId="039ECDA6"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 xml:space="preserve">Финансова помощ се предоставя за извършване на инвестиции в следните сектори, свързани с преработката и/или маркетинга на селскостопански продукти: </w:t>
            </w:r>
          </w:p>
          <w:p w14:paraId="7E4417A4"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1)</w:t>
            </w:r>
            <w:r w:rsidRPr="00E82B1B">
              <w:rPr>
                <w:rFonts w:ascii="Times New Roman" w:hAnsi="Times New Roman"/>
                <w:sz w:val="24"/>
                <w:szCs w:val="24"/>
                <w:lang w:eastAsia="bg-BG"/>
              </w:rPr>
              <w:tab/>
              <w:t xml:space="preserve">мляко и млечни продукти, с изключение на производство, преработка и/или маркетинг на продукти, наподобяващи/заместващи мляко и млечни продукти; </w:t>
            </w:r>
          </w:p>
          <w:p w14:paraId="154BF394"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2)</w:t>
            </w:r>
            <w:r w:rsidRPr="00E82B1B">
              <w:rPr>
                <w:rFonts w:ascii="Times New Roman" w:hAnsi="Times New Roman"/>
                <w:sz w:val="24"/>
                <w:szCs w:val="24"/>
                <w:lang w:eastAsia="bg-BG"/>
              </w:rPr>
              <w:tab/>
              <w:t xml:space="preserve">плодове и зеленчуци; </w:t>
            </w:r>
          </w:p>
          <w:p w14:paraId="1DCC3821"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3)</w:t>
            </w:r>
            <w:r w:rsidRPr="00E82B1B">
              <w:rPr>
                <w:rFonts w:ascii="Times New Roman" w:hAnsi="Times New Roman"/>
                <w:sz w:val="24"/>
                <w:szCs w:val="24"/>
                <w:lang w:eastAsia="bg-BG"/>
              </w:rPr>
              <w:tab/>
              <w:t xml:space="preserve">пчелен мед и пчелни продукти с изключение на производство, преработка и/или маркетинг на продукти, наподобяващи/заместващи пчелен мед и пчелни продукти; </w:t>
            </w:r>
          </w:p>
          <w:p w14:paraId="3E9208C7"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4)</w:t>
            </w:r>
            <w:r w:rsidRPr="00E82B1B">
              <w:rPr>
                <w:rFonts w:ascii="Times New Roman" w:hAnsi="Times New Roman"/>
                <w:sz w:val="24"/>
                <w:szCs w:val="24"/>
                <w:lang w:eastAsia="bg-BG"/>
              </w:rPr>
              <w:tab/>
              <w:t xml:space="preserve">зърнени, мелничарски и нишестени продукти с изключение на производство, преработка и/или маркетинг на хляб и тестени изделия; </w:t>
            </w:r>
          </w:p>
          <w:p w14:paraId="03679C61"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5)</w:t>
            </w:r>
            <w:r w:rsidRPr="00E82B1B">
              <w:rPr>
                <w:rFonts w:ascii="Times New Roman" w:hAnsi="Times New Roman"/>
                <w:sz w:val="24"/>
                <w:szCs w:val="24"/>
                <w:lang w:eastAsia="bg-BG"/>
              </w:rPr>
              <w:tab/>
              <w:t xml:space="preserve">технически и медицински култури, включително билки, с изключение на производство, преработка и/или маркетинг на тютюн и тютюневи изделия, захар и сладкарски изделия; </w:t>
            </w:r>
          </w:p>
          <w:p w14:paraId="38E6DFCC"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6)</w:t>
            </w:r>
            <w:r w:rsidRPr="00E82B1B">
              <w:rPr>
                <w:rFonts w:ascii="Times New Roman" w:hAnsi="Times New Roman"/>
                <w:sz w:val="24"/>
                <w:szCs w:val="24"/>
                <w:lang w:eastAsia="bg-BG"/>
              </w:rPr>
              <w:tab/>
              <w:t xml:space="preserve">готови храни за селскостопански животни (фуражи); </w:t>
            </w:r>
          </w:p>
          <w:p w14:paraId="0C24758C" w14:textId="77777777" w:rsidR="00685D70" w:rsidRPr="00E82B1B" w:rsidRDefault="00685D70" w:rsidP="00685D70">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Продуктите от допустимите за финансова помощ сектори, за чиято преработка и/или маркетинг се кандидатства, трябва да са описани в приложение № І по чл. 38 от ДФЕС, наричано по-нататък "приложение № І от ДФЕС", посочени в приложение към настоящите условия за кандидатстване.</w:t>
            </w:r>
          </w:p>
          <w:p w14:paraId="6DBE2691" w14:textId="77777777" w:rsidR="00685D70" w:rsidRPr="00E82B1B" w:rsidRDefault="00685D70" w:rsidP="00685D70">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Съответствието на проектите със секторите се определя въз основа на селскостопанските продукти, за чиято преработка и/или маркетинг се кандидатства, кактои получените крайни продукти.</w:t>
            </w:r>
          </w:p>
          <w:p w14:paraId="32DA770C" w14:textId="77777777" w:rsidR="00685D70" w:rsidRPr="00E82B1B" w:rsidRDefault="00685D70" w:rsidP="00F57673">
            <w:pPr>
              <w:spacing w:before="60" w:after="60"/>
              <w:ind w:firstLine="426"/>
              <w:jc w:val="both"/>
              <w:rPr>
                <w:rFonts w:ascii="Times New Roman" w:hAnsi="Times New Roman"/>
                <w:b/>
                <w:sz w:val="24"/>
                <w:szCs w:val="24"/>
                <w:lang w:eastAsia="bg-BG"/>
              </w:rPr>
            </w:pPr>
          </w:p>
          <w:p w14:paraId="0215D045" w14:textId="77777777" w:rsidR="00F57673" w:rsidRPr="00E82B1B" w:rsidRDefault="00F57673" w:rsidP="00F57673">
            <w:pPr>
              <w:spacing w:before="60" w:after="60"/>
              <w:ind w:firstLine="426"/>
              <w:jc w:val="both"/>
              <w:rPr>
                <w:rFonts w:ascii="Times New Roman" w:hAnsi="Times New Roman"/>
                <w:b/>
                <w:sz w:val="24"/>
                <w:szCs w:val="24"/>
                <w:lang w:eastAsia="bg-BG"/>
              </w:rPr>
            </w:pPr>
            <w:r w:rsidRPr="00E82B1B">
              <w:rPr>
                <w:rFonts w:ascii="Times New Roman" w:hAnsi="Times New Roman"/>
                <w:b/>
                <w:sz w:val="24"/>
                <w:szCs w:val="24"/>
                <w:lang w:eastAsia="bg-BG"/>
              </w:rPr>
              <w:t xml:space="preserve">Подкрепата е насочена към: </w:t>
            </w:r>
          </w:p>
          <w:p w14:paraId="19E3906E"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w:t>
            </w:r>
            <w:r w:rsidRPr="00E82B1B">
              <w:rPr>
                <w:rFonts w:ascii="Times New Roman" w:hAnsi="Times New Roman"/>
                <w:sz w:val="24"/>
                <w:szCs w:val="24"/>
                <w:lang w:eastAsia="bg-BG"/>
              </w:rPr>
              <w:tab/>
              <w:t>Инвестиции свързани с изграждане, придобиване и модернизиране на сгради и други недвижими активи, необходими за производството и маркетинга;</w:t>
            </w:r>
          </w:p>
          <w:p w14:paraId="4A2889A1" w14:textId="77777777" w:rsidR="00F57673" w:rsidRPr="00E82B1B" w:rsidRDefault="00F57673" w:rsidP="00F57673">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w:t>
            </w:r>
            <w:r w:rsidRPr="00E82B1B">
              <w:rPr>
                <w:rFonts w:ascii="Times New Roman" w:hAnsi="Times New Roman"/>
                <w:sz w:val="24"/>
                <w:szCs w:val="24"/>
                <w:lang w:eastAsia="bg-BG"/>
              </w:rPr>
              <w:tab/>
              <w:t>Инвестиции в технологии за производство на продукти, включително такива свързани с къси вериги на доставка и инсталиране на нови машини и оборудване за подобряване на производствения процес и маркетинга;</w:t>
            </w:r>
          </w:p>
          <w:p w14:paraId="1034C2C7" w14:textId="77777777" w:rsidR="00200FC3" w:rsidRPr="00E82B1B" w:rsidRDefault="00F57673" w:rsidP="00685D70">
            <w:pPr>
              <w:spacing w:before="60" w:after="60"/>
              <w:ind w:firstLine="426"/>
              <w:jc w:val="both"/>
              <w:rPr>
                <w:rFonts w:ascii="Times New Roman" w:hAnsi="Times New Roman"/>
                <w:sz w:val="24"/>
                <w:szCs w:val="24"/>
                <w:lang w:eastAsia="bg-BG"/>
              </w:rPr>
            </w:pPr>
            <w:r w:rsidRPr="00E82B1B">
              <w:rPr>
                <w:rFonts w:ascii="Times New Roman" w:hAnsi="Times New Roman"/>
                <w:sz w:val="24"/>
                <w:szCs w:val="24"/>
                <w:lang w:eastAsia="bg-BG"/>
              </w:rPr>
              <w:t>•</w:t>
            </w:r>
            <w:r w:rsidRPr="00E82B1B">
              <w:rPr>
                <w:rFonts w:ascii="Times New Roman" w:hAnsi="Times New Roman"/>
                <w:sz w:val="24"/>
                <w:szCs w:val="24"/>
                <w:lang w:eastAsia="bg-BG"/>
              </w:rPr>
              <w:tab/>
              <w:t>Инвестиции в активи за съхранение, преработка, пакетиране, охлаждане, замразяване и сушене с цел запазване качеството на продукцията и суровината.</w:t>
            </w:r>
          </w:p>
          <w:p w14:paraId="5321053D" w14:textId="77777777" w:rsidR="00685D70" w:rsidRPr="00E82B1B" w:rsidRDefault="00685D70" w:rsidP="000E5B87">
            <w:pPr>
              <w:spacing w:before="60" w:after="60"/>
              <w:ind w:firstLine="426"/>
              <w:jc w:val="both"/>
              <w:rPr>
                <w:rFonts w:ascii="Times New Roman" w:hAnsi="Times New Roman"/>
                <w:b/>
                <w:sz w:val="24"/>
                <w:szCs w:val="24"/>
                <w:lang w:eastAsia="bg-BG"/>
              </w:rPr>
            </w:pPr>
          </w:p>
          <w:p w14:paraId="34D2D0CC" w14:textId="77777777" w:rsidR="000E5B87" w:rsidRPr="00E82B1B" w:rsidRDefault="000E5B87" w:rsidP="000E5B87">
            <w:pPr>
              <w:spacing w:before="60" w:after="60"/>
              <w:ind w:firstLine="426"/>
              <w:jc w:val="both"/>
              <w:rPr>
                <w:rFonts w:ascii="Times New Roman" w:hAnsi="Times New Roman"/>
                <w:b/>
                <w:sz w:val="24"/>
                <w:szCs w:val="24"/>
                <w:lang w:eastAsia="bg-BG"/>
              </w:rPr>
            </w:pPr>
            <w:r w:rsidRPr="00E82B1B">
              <w:rPr>
                <w:rFonts w:ascii="Times New Roman" w:hAnsi="Times New Roman"/>
                <w:b/>
                <w:sz w:val="24"/>
                <w:szCs w:val="24"/>
                <w:lang w:eastAsia="bg-BG"/>
              </w:rPr>
              <w:t>Условия за допустимост на дейностите:</w:t>
            </w:r>
          </w:p>
          <w:p w14:paraId="16A10192"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 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разнообразие или/и Закона за водите.</w:t>
            </w:r>
          </w:p>
          <w:p w14:paraId="39C60140" w14:textId="77777777" w:rsidR="000E5B87" w:rsidRPr="00E82B1B" w:rsidRDefault="000E5B87" w:rsidP="00065016">
            <w:pPr>
              <w:widowControl w:val="0"/>
              <w:autoSpaceDE w:val="0"/>
              <w:autoSpaceDN w:val="0"/>
              <w:adjustRightInd w:val="0"/>
              <w:spacing w:after="120"/>
              <w:contextualSpacing/>
              <w:jc w:val="both"/>
              <w:rPr>
                <w:rFonts w:ascii="Times New Roman" w:hAnsi="Times New Roman"/>
                <w:sz w:val="24"/>
                <w:szCs w:val="24"/>
              </w:rPr>
            </w:pPr>
            <w:r w:rsidRPr="00E82B1B">
              <w:rPr>
                <w:rFonts w:ascii="Times New Roman" w:hAnsi="Times New Roman"/>
                <w:sz w:val="24"/>
                <w:szCs w:val="24"/>
              </w:rPr>
              <w:t xml:space="preserve">2. Финансова помощ не се предоставя за проекти, включващи инвестиции за преработка на селскостопански продукти в неселскостопански продукти извън приложение № I от ДФЕС или памук за проекти, които са подадени от кандидати големи предприятия. </w:t>
            </w:r>
          </w:p>
          <w:p w14:paraId="7C2ACB77"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3. 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 трябва да са пряко свързани с основната земеделска дейност на всеки член и с основната земеделска дейност за групата/организацията.</w:t>
            </w:r>
          </w:p>
          <w:p w14:paraId="10CC7E8F"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4.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101FDDD6"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5. За да подлежат на подпомагане кандидатите представят бизнес план по образец, който 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 за 10-годишен период.</w:t>
            </w:r>
          </w:p>
          <w:p w14:paraId="318E22D3"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6. Бизнес планът 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целта на подмярката и в съответствие с принципите на добро финансово управление, публичност и прозрачност.</w:t>
            </w:r>
          </w:p>
          <w:p w14:paraId="34DAC874"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7. Бизнес планът трябва да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w:t>
            </w:r>
            <w:r w:rsidR="00E92684" w:rsidRPr="00E82B1B">
              <w:rPr>
                <w:rFonts w:ascii="Times New Roman" w:hAnsi="Times New Roman"/>
                <w:sz w:val="24"/>
                <w:szCs w:val="24"/>
              </w:rPr>
              <w:t xml:space="preserve"> за оценка на ефективността на инвестицията.</w:t>
            </w:r>
          </w:p>
          <w:p w14:paraId="4848CEC6"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9. 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и постигане цел</w:t>
            </w:r>
            <w:r w:rsidR="00D72D84" w:rsidRPr="00E82B1B">
              <w:rPr>
                <w:rFonts w:ascii="Times New Roman" w:hAnsi="Times New Roman"/>
                <w:sz w:val="24"/>
                <w:szCs w:val="24"/>
              </w:rPr>
              <w:t>та</w:t>
            </w:r>
            <w:r w:rsidRPr="00E82B1B">
              <w:rPr>
                <w:rFonts w:ascii="Times New Roman" w:hAnsi="Times New Roman"/>
                <w:sz w:val="24"/>
                <w:szCs w:val="24"/>
              </w:rPr>
              <w:t xml:space="preserve"> на подмярката, както и да показва, че инвестициите и дейностите са от полза на цялата група/организация на производители.</w:t>
            </w:r>
          </w:p>
          <w:p w14:paraId="2C316A75" w14:textId="77777777" w:rsidR="000E5B87" w:rsidRPr="00E82B1B" w:rsidRDefault="000E5B87" w:rsidP="00065016">
            <w:pPr>
              <w:widowControl w:val="0"/>
              <w:autoSpaceDE w:val="0"/>
              <w:autoSpaceDN w:val="0"/>
              <w:adjustRightInd w:val="0"/>
              <w:spacing w:after="120"/>
              <w:jc w:val="both"/>
              <w:rPr>
                <w:rFonts w:ascii="Times New Roman" w:hAnsi="Times New Roman"/>
                <w:bCs/>
                <w:sz w:val="24"/>
                <w:szCs w:val="24"/>
              </w:rPr>
            </w:pPr>
            <w:r w:rsidRPr="00E82B1B">
              <w:rPr>
                <w:rFonts w:ascii="Times New Roman" w:hAnsi="Times New Roman"/>
                <w:bCs/>
                <w:sz w:val="24"/>
                <w:szCs w:val="24"/>
              </w:rPr>
              <w:t>10. 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дейност по технологичен проект.</w:t>
            </w:r>
          </w:p>
          <w:p w14:paraId="7ECDCCE3" w14:textId="77777777" w:rsidR="000E5B87" w:rsidRPr="00E82B1B" w:rsidRDefault="000E5B87" w:rsidP="00065016">
            <w:pPr>
              <w:widowControl w:val="0"/>
              <w:autoSpaceDE w:val="0"/>
              <w:autoSpaceDN w:val="0"/>
              <w:adjustRightInd w:val="0"/>
              <w:spacing w:after="120"/>
              <w:jc w:val="both"/>
              <w:rPr>
                <w:rFonts w:ascii="Times New Roman" w:hAnsi="Times New Roman"/>
                <w:bCs/>
                <w:sz w:val="24"/>
                <w:szCs w:val="24"/>
              </w:rPr>
            </w:pPr>
            <w:r w:rsidRPr="00E82B1B">
              <w:rPr>
                <w:rFonts w:ascii="Times New Roman" w:hAnsi="Times New Roman"/>
                <w:bCs/>
                <w:sz w:val="24"/>
                <w:szCs w:val="24"/>
              </w:rPr>
              <w:t>11.</w:t>
            </w:r>
            <w:r w:rsidR="00D72D84" w:rsidRPr="00E82B1B">
              <w:rPr>
                <w:rFonts w:ascii="Times New Roman" w:hAnsi="Times New Roman"/>
                <w:bCs/>
                <w:sz w:val="24"/>
                <w:szCs w:val="24"/>
              </w:rPr>
              <w:t xml:space="preserve"> </w:t>
            </w:r>
            <w:r w:rsidRPr="00E82B1B">
              <w:rPr>
                <w:rFonts w:ascii="Times New Roman" w:hAnsi="Times New Roman"/>
                <w:bCs/>
                <w:sz w:val="24"/>
                <w:szCs w:val="24"/>
              </w:rPr>
              <w:t>Минималният размер на произведената продукция се изчислява средноаритметично за срока за мониторинг.</w:t>
            </w:r>
          </w:p>
          <w:p w14:paraId="383A1E1F"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12. Кандидатът трябва да докаже наличието на най-малко 50% осигурена суровинна база по видове основни земеделски суровини, съгласно производствената програма за първата прогнозна година от изпълнение на бизнес плана</w:t>
            </w:r>
            <w:r w:rsidR="00D72D84" w:rsidRPr="00E82B1B">
              <w:rPr>
                <w:rFonts w:ascii="Times New Roman" w:hAnsi="Times New Roman"/>
                <w:sz w:val="24"/>
                <w:szCs w:val="24"/>
              </w:rPr>
              <w:t>.</w:t>
            </w:r>
          </w:p>
          <w:p w14:paraId="28A25644"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13. Най-малко 30 на сто от общата суровинна база, определена в производствената програма за първа прогнозна година след въвеждане в експлоатация на инвестициите, включени в проекта, трябва да е от собствена продукция и/или от регистрирани земеделски стопани.</w:t>
            </w:r>
          </w:p>
          <w:p w14:paraId="76D441B8"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14. В случай на осигуряване на суровинна база по т. 12 от кланични пунктове</w:t>
            </w:r>
            <w:r w:rsidR="0084469F" w:rsidRPr="00E82B1B">
              <w:rPr>
                <w:rFonts w:ascii="Times New Roman" w:hAnsi="Times New Roman"/>
                <w:sz w:val="24"/>
                <w:szCs w:val="24"/>
              </w:rPr>
              <w:t>,</w:t>
            </w:r>
            <w:r w:rsidRPr="00E82B1B">
              <w:rPr>
                <w:rFonts w:ascii="Times New Roman" w:hAnsi="Times New Roman"/>
                <w:sz w:val="24"/>
                <w:szCs w:val="24"/>
              </w:rPr>
              <w:t xml:space="preserve"> суровината трябва да е придружена от доказателство за произход от регистрирани земеделски стопани.</w:t>
            </w:r>
          </w:p>
          <w:p w14:paraId="47EA39F0"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15. Кандидати с инвестиции за производство на гранулирани фуражи трябва да докажат осигурена реализация на 100 на сто от готовата продукция за целия период на изпълнение на бизнес плана.</w:t>
            </w:r>
          </w:p>
          <w:p w14:paraId="7FBD7D08"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16. Проектите се изпълняват върху имот – собственост на кандидата, а когато имотът не е собственост на кандидата, към проектите се прилагат документи за</w:t>
            </w:r>
            <w:r w:rsidR="0084469F" w:rsidRPr="00E82B1B">
              <w:rPr>
                <w:rFonts w:ascii="Times New Roman" w:hAnsi="Times New Roman"/>
                <w:sz w:val="24"/>
                <w:szCs w:val="24"/>
              </w:rPr>
              <w:t xml:space="preserve"> </w:t>
            </w:r>
            <w:r w:rsidRPr="00E82B1B">
              <w:rPr>
                <w:rFonts w:ascii="Times New Roman" w:hAnsi="Times New Roman"/>
                <w:sz w:val="24"/>
                <w:szCs w:val="24"/>
              </w:rPr>
              <w:t>учредено право на строеж върху имота за срок не по-малко от 6 години за кандидати</w:t>
            </w:r>
            <w:r w:rsidR="00D72D84" w:rsidRPr="00E82B1B">
              <w:rPr>
                <w:rFonts w:ascii="Times New Roman" w:hAnsi="Times New Roman"/>
                <w:sz w:val="24"/>
                <w:szCs w:val="24"/>
              </w:rPr>
              <w:t xml:space="preserve"> -</w:t>
            </w:r>
            <w:r w:rsidRPr="00E82B1B">
              <w:rPr>
                <w:rFonts w:ascii="Times New Roman" w:hAnsi="Times New Roman"/>
                <w:sz w:val="24"/>
                <w:szCs w:val="24"/>
              </w:rPr>
              <w:t xml:space="preserve"> микро-, малки или средни предприятия и 8 години за кандидати</w:t>
            </w:r>
            <w:r w:rsidR="00D72D84" w:rsidRPr="00E82B1B">
              <w:rPr>
                <w:rFonts w:ascii="Times New Roman" w:hAnsi="Times New Roman"/>
                <w:sz w:val="24"/>
                <w:szCs w:val="24"/>
              </w:rPr>
              <w:t xml:space="preserve"> -</w:t>
            </w:r>
            <w:r w:rsidRPr="00E82B1B">
              <w:rPr>
                <w:rFonts w:ascii="Times New Roman" w:hAnsi="Times New Roman"/>
                <w:sz w:val="24"/>
                <w:szCs w:val="24"/>
              </w:rPr>
              <w:t xml:space="preserve"> големи предприятия, считано от датата на подаване на проектното предложение, когато е у</w:t>
            </w:r>
            <w:r w:rsidR="00D72D84" w:rsidRPr="00E82B1B">
              <w:rPr>
                <w:rFonts w:ascii="Times New Roman" w:hAnsi="Times New Roman"/>
                <w:sz w:val="24"/>
                <w:szCs w:val="24"/>
              </w:rPr>
              <w:t>чредено срочно право на строеж</w:t>
            </w:r>
            <w:r w:rsidRPr="00E82B1B">
              <w:rPr>
                <w:rFonts w:ascii="Times New Roman" w:hAnsi="Times New Roman"/>
                <w:sz w:val="24"/>
                <w:szCs w:val="24"/>
              </w:rPr>
              <w:t xml:space="preserve"> </w:t>
            </w:r>
            <w:r w:rsidR="00D72D84" w:rsidRPr="00E82B1B">
              <w:rPr>
                <w:rFonts w:ascii="Times New Roman" w:hAnsi="Times New Roman"/>
                <w:sz w:val="24"/>
                <w:szCs w:val="24"/>
              </w:rPr>
              <w:t xml:space="preserve">- </w:t>
            </w:r>
            <w:r w:rsidRPr="00E82B1B">
              <w:rPr>
                <w:rFonts w:ascii="Times New Roman" w:hAnsi="Times New Roman"/>
                <w:sz w:val="24"/>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w:t>
            </w:r>
            <w:r w:rsidR="0084469F" w:rsidRPr="00E82B1B">
              <w:rPr>
                <w:rFonts w:ascii="Times New Roman" w:hAnsi="Times New Roman"/>
                <w:sz w:val="24"/>
                <w:szCs w:val="24"/>
              </w:rPr>
              <w:t>,</w:t>
            </w:r>
            <w:r w:rsidRPr="00E82B1B">
              <w:rPr>
                <w:rFonts w:ascii="Times New Roman" w:hAnsi="Times New Roman"/>
                <w:sz w:val="24"/>
                <w:szCs w:val="24"/>
              </w:rPr>
              <w:t xml:space="preserve"> за които се изисква разрешение за строеж съгласно З</w:t>
            </w:r>
            <w:r w:rsidR="00D72D84" w:rsidRPr="00E82B1B">
              <w:rPr>
                <w:rFonts w:ascii="Times New Roman" w:hAnsi="Times New Roman"/>
                <w:sz w:val="24"/>
                <w:szCs w:val="24"/>
              </w:rPr>
              <w:t>УТ</w:t>
            </w:r>
            <w:r w:rsidRPr="00E82B1B">
              <w:rPr>
                <w:rFonts w:ascii="Times New Roman" w:hAnsi="Times New Roman"/>
                <w:sz w:val="24"/>
                <w:szCs w:val="24"/>
              </w:rPr>
              <w:t>.</w:t>
            </w:r>
          </w:p>
          <w:p w14:paraId="23729BBC"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17. Проектите се изпълняват върху имот – собственост на кандидата, а когато имотът не е собственост на кандидата, към проектите се прилага</w:t>
            </w:r>
            <w:r w:rsidR="0084469F" w:rsidRPr="00E82B1B">
              <w:rPr>
                <w:rFonts w:ascii="Times New Roman" w:hAnsi="Times New Roman"/>
                <w:sz w:val="24"/>
                <w:szCs w:val="24"/>
              </w:rPr>
              <w:t xml:space="preserve"> </w:t>
            </w:r>
            <w:r w:rsidRPr="00E82B1B">
              <w:rPr>
                <w:rFonts w:ascii="Times New Roman" w:hAnsi="Times New Roman"/>
                <w:sz w:val="24"/>
                <w:szCs w:val="24"/>
              </w:rPr>
              <w:t xml:space="preserve">документ за ползване на имота за срок не по-малко от 6 години за кандидати </w:t>
            </w:r>
            <w:r w:rsidR="00D72D84" w:rsidRPr="00E82B1B">
              <w:rPr>
                <w:rFonts w:ascii="Times New Roman" w:hAnsi="Times New Roman"/>
                <w:sz w:val="24"/>
                <w:szCs w:val="24"/>
              </w:rPr>
              <w:t xml:space="preserve">- </w:t>
            </w:r>
            <w:r w:rsidRPr="00E82B1B">
              <w:rPr>
                <w:rFonts w:ascii="Times New Roman" w:hAnsi="Times New Roman"/>
                <w:sz w:val="24"/>
                <w:szCs w:val="24"/>
              </w:rPr>
              <w:t>микро-, малки или средни предприятия и 8 години за кандидати</w:t>
            </w:r>
            <w:r w:rsidR="00D72D84" w:rsidRPr="00E82B1B">
              <w:rPr>
                <w:rFonts w:ascii="Times New Roman" w:hAnsi="Times New Roman"/>
                <w:sz w:val="24"/>
                <w:szCs w:val="24"/>
              </w:rPr>
              <w:t xml:space="preserve"> -</w:t>
            </w:r>
            <w:r w:rsidRPr="00E82B1B">
              <w:rPr>
                <w:rFonts w:ascii="Times New Roman" w:hAnsi="Times New Roman"/>
                <w:sz w:val="24"/>
                <w:szCs w:val="24"/>
              </w:rPr>
              <w:t xml:space="preserve"> големи предприятия, считано от датата на подаване на проектното предложение – в случай на кандидатстване за разходи за:</w:t>
            </w:r>
          </w:p>
          <w:p w14:paraId="7ECD50A3"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14:paraId="259B7926"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б) строително-монтажни работи извън случаите по т. 16.</w:t>
            </w:r>
            <w:r w:rsidR="00D72D84" w:rsidRPr="00E82B1B">
              <w:rPr>
                <w:rFonts w:ascii="Times New Roman" w:hAnsi="Times New Roman"/>
                <w:sz w:val="24"/>
                <w:szCs w:val="24"/>
              </w:rPr>
              <w:t>)</w:t>
            </w:r>
          </w:p>
          <w:p w14:paraId="58836B10"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18. Документ по т. 17</w:t>
            </w:r>
            <w:r w:rsidR="0084469F" w:rsidRPr="00E82B1B">
              <w:rPr>
                <w:rFonts w:ascii="Times New Roman" w:hAnsi="Times New Roman"/>
                <w:sz w:val="24"/>
                <w:szCs w:val="24"/>
              </w:rPr>
              <w:t>,</w:t>
            </w:r>
            <w:r w:rsidRPr="00E82B1B">
              <w:rPr>
                <w:rFonts w:ascii="Times New Roman" w:hAnsi="Times New Roman"/>
                <w:sz w:val="24"/>
                <w:szCs w:val="24"/>
              </w:rPr>
              <w:t>„а“ не се изисква при кандидатстване за подпомагане за закупуване на специализирани транспортни средства</w:t>
            </w:r>
            <w:r w:rsidR="0084469F" w:rsidRPr="00E82B1B">
              <w:rPr>
                <w:rFonts w:ascii="Times New Roman" w:hAnsi="Times New Roman"/>
                <w:sz w:val="24"/>
                <w:szCs w:val="24"/>
              </w:rPr>
              <w:t xml:space="preserve"> </w:t>
            </w:r>
            <w:r w:rsidRPr="00E82B1B">
              <w:rPr>
                <w:rFonts w:ascii="Times New Roman" w:hAnsi="Times New Roman"/>
                <w:sz w:val="24"/>
                <w:szCs w:val="24"/>
              </w:rPr>
              <w:t>и мобилни преработвателни съоръжения, които:</w:t>
            </w:r>
          </w:p>
          <w:p w14:paraId="44AF30DC"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а) не са трайно прикрепени към земята, сградите или помещенията;</w:t>
            </w:r>
          </w:p>
          <w:p w14:paraId="0FF23EEB"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б) поради своето естество или предназначение не се използват в затворени помещения.</w:t>
            </w:r>
          </w:p>
          <w:p w14:paraId="5B646C6D"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19. Към проектите, включващи разходи за строително-монтажни работи, се прилагат:</w:t>
            </w:r>
          </w:p>
          <w:p w14:paraId="36A06E23"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 xml:space="preserve">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w:t>
            </w:r>
            <w:r w:rsidR="00D72D84" w:rsidRPr="00E82B1B">
              <w:rPr>
                <w:rFonts w:ascii="Times New Roman" w:hAnsi="Times New Roman"/>
                <w:sz w:val="24"/>
                <w:szCs w:val="24"/>
              </w:rPr>
              <w:t>ЗУТ</w:t>
            </w:r>
            <w:r w:rsidRPr="00E82B1B">
              <w:rPr>
                <w:rFonts w:ascii="Times New Roman" w:hAnsi="Times New Roman"/>
                <w:sz w:val="24"/>
                <w:szCs w:val="24"/>
              </w:rPr>
              <w:t>;</w:t>
            </w:r>
          </w:p>
          <w:p w14:paraId="43ADF4B4"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б) одобрен инвестиционен проект, изработен във фаза "Технически проект" или "Работен проект (работни чертежи и детайли)" в съответствие с изискванията на З</w:t>
            </w:r>
            <w:r w:rsidR="00D72D84" w:rsidRPr="00E82B1B">
              <w:rPr>
                <w:rFonts w:ascii="Times New Roman" w:hAnsi="Times New Roman"/>
                <w:sz w:val="24"/>
                <w:szCs w:val="24"/>
              </w:rPr>
              <w:t>УТ</w:t>
            </w:r>
            <w:r w:rsidRPr="00E82B1B">
              <w:rPr>
                <w:rFonts w:ascii="Times New Roman" w:hAnsi="Times New Roman"/>
                <w:sz w:val="24"/>
                <w:szCs w:val="24"/>
              </w:rPr>
              <w:t xml:space="preserve"> и Наредба № 4 от 2001 г. за обхвата и съдържанието на инвестиционните проекти (обн., ДВ, бр. 51 от 2001</w:t>
            </w:r>
            <w:r w:rsidR="00D72D84" w:rsidRPr="00E82B1B">
              <w:rPr>
                <w:rFonts w:ascii="Times New Roman" w:hAnsi="Times New Roman"/>
                <w:sz w:val="24"/>
                <w:szCs w:val="24"/>
              </w:rPr>
              <w:t xml:space="preserve"> </w:t>
            </w:r>
            <w:r w:rsidRPr="00E82B1B">
              <w:rPr>
                <w:rFonts w:ascii="Times New Roman" w:hAnsi="Times New Roman"/>
                <w:sz w:val="24"/>
                <w:szCs w:val="24"/>
              </w:rPr>
              <w:t>г.);</w:t>
            </w:r>
          </w:p>
          <w:p w14:paraId="03917BE1"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в) подробни количествени сметки за предвидените строително-монтажни работи, заверени от правоспособно лице;</w:t>
            </w:r>
          </w:p>
          <w:p w14:paraId="7F4A1C15"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г) разрешение за строеж, когато издаването му се изисква съгласно ЗУТ;</w:t>
            </w:r>
          </w:p>
          <w:p w14:paraId="59245E6B" w14:textId="77777777" w:rsidR="000E5B87" w:rsidRPr="00E82B1B" w:rsidRDefault="000E5B87" w:rsidP="00065016">
            <w:pPr>
              <w:widowControl w:val="0"/>
              <w:autoSpaceDE w:val="0"/>
              <w:autoSpaceDN w:val="0"/>
              <w:adjustRightInd w:val="0"/>
              <w:spacing w:after="120"/>
              <w:ind w:left="284"/>
              <w:jc w:val="both"/>
              <w:rPr>
                <w:rFonts w:ascii="Times New Roman" w:hAnsi="Times New Roman"/>
                <w:sz w:val="24"/>
                <w:szCs w:val="24"/>
              </w:rPr>
            </w:pPr>
            <w:r w:rsidRPr="00E82B1B">
              <w:rPr>
                <w:rFonts w:ascii="Times New Roman" w:hAnsi="Times New Roman"/>
                <w:sz w:val="24"/>
                <w:szCs w:val="24"/>
              </w:rPr>
              <w:t>д) становище на главния архитект, че строежът не се нуждае от издаване на разрешение за строеж, когато издаването му не се изисква съгласно ЗУТ.</w:t>
            </w:r>
          </w:p>
          <w:p w14:paraId="63471466"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20. Проектите, които включват разходи за преместваеми обекти, се придружават с разрешение за поставяне, издадено в съответствие със ЗУТ.</w:t>
            </w:r>
            <w:r w:rsidR="00D72D84" w:rsidRPr="00E82B1B">
              <w:rPr>
                <w:rFonts w:ascii="Times New Roman" w:hAnsi="Times New Roman"/>
                <w:sz w:val="24"/>
                <w:szCs w:val="24"/>
              </w:rPr>
              <w:t xml:space="preserve"> </w:t>
            </w:r>
            <w:r w:rsidRPr="00E82B1B">
              <w:rPr>
                <w:rFonts w:ascii="Times New Roman" w:hAnsi="Times New Roman"/>
                <w:sz w:val="24"/>
                <w:szCs w:val="24"/>
              </w:rPr>
              <w:t xml:space="preserve">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w:t>
            </w:r>
            <w:r w:rsidRPr="00E82B1B">
              <w:rPr>
                <w:rFonts w:ascii="Times New Roman" w:hAnsi="Times New Roman"/>
                <w:sz w:val="24"/>
                <w:szCs w:val="24"/>
                <w:lang w:val="en-US"/>
              </w:rPr>
              <w:t>I</w:t>
            </w:r>
            <w:r w:rsidRPr="00E82B1B">
              <w:rPr>
                <w:rFonts w:ascii="Times New Roman" w:hAnsi="Times New Roman"/>
                <w:sz w:val="24"/>
                <w:szCs w:val="24"/>
              </w:rPr>
              <w:t xml:space="preserve"> от ДФЕС  в продукти извън приложение № </w:t>
            </w:r>
            <w:r w:rsidRPr="00E82B1B">
              <w:rPr>
                <w:rFonts w:ascii="Times New Roman" w:hAnsi="Times New Roman"/>
                <w:sz w:val="24"/>
                <w:szCs w:val="24"/>
                <w:lang w:val="en-US"/>
              </w:rPr>
              <w:t>I</w:t>
            </w:r>
            <w:r w:rsidRPr="00E82B1B">
              <w:rPr>
                <w:rFonts w:ascii="Times New Roman" w:hAnsi="Times New Roman"/>
                <w:sz w:val="24"/>
                <w:szCs w:val="24"/>
              </w:rPr>
              <w:t xml:space="preserve"> към същия договор, от което да е видно, че съоръжението ще бъде разположено на територията на </w:t>
            </w:r>
            <w:r w:rsidR="00D72D84" w:rsidRPr="00E82B1B">
              <w:rPr>
                <w:rFonts w:ascii="Times New Roman" w:hAnsi="Times New Roman"/>
                <w:sz w:val="24"/>
                <w:szCs w:val="24"/>
              </w:rPr>
              <w:t>община Самоков</w:t>
            </w:r>
            <w:r w:rsidRPr="00E82B1B">
              <w:rPr>
                <w:rFonts w:ascii="Times New Roman" w:hAnsi="Times New Roman"/>
                <w:sz w:val="24"/>
                <w:szCs w:val="24"/>
              </w:rPr>
              <w:t>.</w:t>
            </w:r>
          </w:p>
          <w:p w14:paraId="38E66B9D"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21. За проектите,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 и за срок от 8 години  за кандидати</w:t>
            </w:r>
            <w:r w:rsidR="00D72D84" w:rsidRPr="00E82B1B">
              <w:rPr>
                <w:rFonts w:ascii="Times New Roman" w:hAnsi="Times New Roman"/>
                <w:sz w:val="24"/>
                <w:szCs w:val="24"/>
              </w:rPr>
              <w:t xml:space="preserve"> -</w:t>
            </w:r>
            <w:r w:rsidRPr="00E82B1B">
              <w:rPr>
                <w:rFonts w:ascii="Times New Roman" w:hAnsi="Times New Roman"/>
                <w:sz w:val="24"/>
                <w:szCs w:val="24"/>
              </w:rPr>
              <w:t xml:space="preserve"> големи предприятия.</w:t>
            </w:r>
          </w:p>
          <w:p w14:paraId="7ABB48B6"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22. Към проектите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p>
          <w:p w14:paraId="7DE176C8"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23.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4D96E2D9" w14:textId="77777777" w:rsidR="000E5B87" w:rsidRPr="00E82B1B" w:rsidRDefault="000E5B87"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 xml:space="preserve">24. Финансова помощ се предоставя и за инвестиции за производство на енергия от възобновяеми енергийни източници при спазване на </w:t>
            </w:r>
            <w:r w:rsidR="00D72D84" w:rsidRPr="00E82B1B">
              <w:rPr>
                <w:rFonts w:ascii="Times New Roman" w:hAnsi="Times New Roman"/>
                <w:sz w:val="24"/>
                <w:szCs w:val="24"/>
              </w:rPr>
              <w:t xml:space="preserve">следните </w:t>
            </w:r>
            <w:r w:rsidRPr="00E82B1B">
              <w:rPr>
                <w:rFonts w:ascii="Times New Roman" w:hAnsi="Times New Roman"/>
                <w:sz w:val="24"/>
                <w:szCs w:val="24"/>
              </w:rPr>
              <w:t>условия</w:t>
            </w:r>
            <w:r w:rsidR="00D72D84" w:rsidRPr="00E82B1B">
              <w:rPr>
                <w:rFonts w:ascii="Times New Roman" w:hAnsi="Times New Roman"/>
                <w:sz w:val="24"/>
                <w:szCs w:val="24"/>
              </w:rPr>
              <w:t>:</w:t>
            </w:r>
          </w:p>
          <w:p w14:paraId="308972FA"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Инвестиции</w:t>
            </w:r>
            <w:r w:rsidR="00D72D84" w:rsidRPr="00E82B1B">
              <w:rPr>
                <w:rFonts w:ascii="Times New Roman" w:hAnsi="Times New Roman"/>
                <w:sz w:val="24"/>
                <w:szCs w:val="24"/>
              </w:rPr>
              <w:t>те</w:t>
            </w:r>
            <w:r w:rsidRPr="00E82B1B">
              <w:rPr>
                <w:rFonts w:ascii="Times New Roman" w:hAnsi="Times New Roman"/>
                <w:sz w:val="24"/>
                <w:szCs w:val="24"/>
              </w:rPr>
              <w:t>, 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 се подпомагат, ако са за собствено потребление и същите не надхвърлят необходимото количество енергия за покриване нуждите на предприятието. Капацитетът на инсталациите не трябва да надвишава мощност от 1 мегават.</w:t>
            </w:r>
          </w:p>
          <w:p w14:paraId="240CB9FD"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14:paraId="1747D83C"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При производство на електроенергия от биомаса инсталациите трябва да произвеждат най-малко 10 на сто топлинна енергия.</w:t>
            </w:r>
          </w:p>
          <w:p w14:paraId="3A3F278D"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Проекти с инвестиции за производство на биогорива и течни горива от биомаса се подпомагат при условие, че отговарят на критериите за устойчивост, определени в чл. 37 – 40 от Закона за енергията от възобновяеми източници.</w:t>
            </w:r>
          </w:p>
          <w:p w14:paraId="23DD1714"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Използваните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 Условието не се прилага за отпадъчни продукти от култури, които не се използват за фуражи.</w:t>
            </w:r>
          </w:p>
          <w:p w14:paraId="73CB1F59"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 xml:space="preserve">Към проектното предложение се прилага анализ, удостоверяващ изпълнението на </w:t>
            </w:r>
            <w:r w:rsidR="00D72D84" w:rsidRPr="00E82B1B">
              <w:rPr>
                <w:rFonts w:ascii="Times New Roman" w:hAnsi="Times New Roman"/>
                <w:sz w:val="24"/>
                <w:szCs w:val="24"/>
              </w:rPr>
              <w:t xml:space="preserve">гореизброените </w:t>
            </w:r>
            <w:r w:rsidRPr="00E82B1B">
              <w:rPr>
                <w:rFonts w:ascii="Times New Roman" w:hAnsi="Times New Roman"/>
                <w:sz w:val="24"/>
                <w:szCs w:val="24"/>
              </w:rPr>
              <w:t>условия, изготвен и съгласуван от правоспособно лице с компетентност в съответната област.</w:t>
            </w:r>
          </w:p>
          <w:p w14:paraId="527E854E" w14:textId="77777777" w:rsidR="000E5B87" w:rsidRPr="00E82B1B" w:rsidRDefault="000E5B87" w:rsidP="00065016">
            <w:pPr>
              <w:widowControl w:val="0"/>
              <w:numPr>
                <w:ilvl w:val="0"/>
                <w:numId w:val="38"/>
              </w:numPr>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При производство на биоенергия кандидатът трябва да докаже наличието на суровинна база за периода на изпълнение на бизнес плана.</w:t>
            </w:r>
          </w:p>
          <w:p w14:paraId="5ACCD16F" w14:textId="77777777" w:rsidR="00195E4B" w:rsidRPr="00E82B1B" w:rsidRDefault="00195E4B" w:rsidP="00065016">
            <w:pPr>
              <w:autoSpaceDE w:val="0"/>
              <w:autoSpaceDN w:val="0"/>
              <w:adjustRightInd w:val="0"/>
              <w:spacing w:after="120"/>
              <w:jc w:val="both"/>
              <w:rPr>
                <w:rFonts w:ascii="Times New Roman" w:hAnsi="Times New Roman"/>
                <w:sz w:val="24"/>
                <w:szCs w:val="24"/>
                <w:lang w:eastAsia="bg-BG"/>
              </w:rPr>
            </w:pPr>
            <w:r w:rsidRPr="00E82B1B">
              <w:rPr>
                <w:rFonts w:ascii="Times New Roman" w:hAnsi="Times New Roman"/>
                <w:sz w:val="24"/>
                <w:szCs w:val="24"/>
                <w:lang w:eastAsia="bg-BG"/>
              </w:rPr>
              <w:t xml:space="preserve">ВАЖНО: </w:t>
            </w:r>
          </w:p>
          <w:p w14:paraId="7E8B6FD4" w14:textId="77777777" w:rsidR="00195E4B" w:rsidRPr="00E82B1B" w:rsidRDefault="00195E4B" w:rsidP="00065016">
            <w:pPr>
              <w:autoSpaceDE w:val="0"/>
              <w:autoSpaceDN w:val="0"/>
              <w:adjustRightInd w:val="0"/>
              <w:spacing w:after="120"/>
              <w:jc w:val="both"/>
              <w:rPr>
                <w:rFonts w:ascii="Times New Roman" w:hAnsi="Times New Roman"/>
                <w:sz w:val="24"/>
                <w:szCs w:val="24"/>
                <w:lang w:eastAsia="bg-BG"/>
              </w:rPr>
            </w:pPr>
            <w:r w:rsidRPr="00E82B1B">
              <w:rPr>
                <w:rFonts w:ascii="Times New Roman" w:hAnsi="Times New Roman"/>
                <w:sz w:val="24"/>
                <w:szCs w:val="24"/>
                <w:lang w:eastAsia="bg-BG"/>
              </w:rPr>
              <w:t>25. Финансова помощ за преработка на продукти от приложение № І от ДФЕС в продукти извън приложение № І от ДФЕС</w:t>
            </w:r>
            <w:r w:rsidR="00925CC0" w:rsidRPr="00E82B1B">
              <w:rPr>
                <w:rFonts w:ascii="Times New Roman" w:hAnsi="Times New Roman"/>
                <w:sz w:val="24"/>
                <w:szCs w:val="24"/>
                <w:lang w:val="en-US" w:eastAsia="bg-BG"/>
              </w:rPr>
              <w:t xml:space="preserve"> </w:t>
            </w:r>
            <w:r w:rsidRPr="00E82B1B">
              <w:rPr>
                <w:rFonts w:ascii="Times New Roman" w:hAnsi="Times New Roman"/>
                <w:sz w:val="24"/>
                <w:szCs w:val="24"/>
                <w:lang w:eastAsia="bg-BG"/>
              </w:rPr>
              <w:t>или памук се предоставя в съответствие с изискванията на Регламент (ЕС) № 702/2014 г.</w:t>
            </w:r>
          </w:p>
          <w:p w14:paraId="464E166B" w14:textId="77777777" w:rsidR="00195E4B" w:rsidRPr="00E82B1B" w:rsidRDefault="00195E4B" w:rsidP="00065016">
            <w:pPr>
              <w:autoSpaceDE w:val="0"/>
              <w:autoSpaceDN w:val="0"/>
              <w:adjustRightInd w:val="0"/>
              <w:spacing w:after="120"/>
              <w:jc w:val="both"/>
              <w:rPr>
                <w:rFonts w:ascii="Times New Roman" w:hAnsi="Times New Roman"/>
                <w:sz w:val="24"/>
                <w:szCs w:val="24"/>
                <w:lang w:eastAsia="bg-BG"/>
              </w:rPr>
            </w:pPr>
            <w:r w:rsidRPr="00E82B1B">
              <w:rPr>
                <w:rFonts w:ascii="Times New Roman" w:hAnsi="Times New Roman"/>
                <w:sz w:val="24"/>
                <w:szCs w:val="24"/>
                <w:lang w:eastAsia="bg-BG"/>
              </w:rPr>
              <w:t>26. Кандидатите за финансова помощ, чиито инвестиции попадат в обхвата на Регламент (ЕС) № 702/2014 г., представят декларация за размера на получените държавни помощи по образец.</w:t>
            </w:r>
          </w:p>
          <w:p w14:paraId="3CBEF132" w14:textId="77777777" w:rsidR="00DC2DFF" w:rsidRPr="00E82B1B" w:rsidRDefault="00DC2DFF" w:rsidP="00065016">
            <w:pPr>
              <w:autoSpaceDE w:val="0"/>
              <w:autoSpaceDN w:val="0"/>
              <w:adjustRightInd w:val="0"/>
              <w:spacing w:after="120"/>
              <w:jc w:val="both"/>
              <w:rPr>
                <w:rFonts w:ascii="Times New Roman" w:hAnsi="Times New Roman"/>
                <w:sz w:val="24"/>
                <w:szCs w:val="24"/>
                <w:lang w:eastAsia="bg-BG"/>
              </w:rPr>
            </w:pPr>
          </w:p>
          <w:p w14:paraId="0437DB57" w14:textId="77777777" w:rsidR="00DC2DFF" w:rsidRPr="00E82B1B" w:rsidRDefault="00DC2DFF" w:rsidP="00065016">
            <w:pPr>
              <w:spacing w:after="120"/>
              <w:jc w:val="both"/>
              <w:rPr>
                <w:rFonts w:ascii="Times New Roman" w:eastAsia="Times New Roman" w:hAnsi="Times New Roman"/>
                <w:b/>
                <w:color w:val="000000"/>
                <w:sz w:val="24"/>
                <w:szCs w:val="24"/>
                <w:lang w:eastAsia="bg-BG"/>
              </w:rPr>
            </w:pPr>
            <w:r w:rsidRPr="00E82B1B">
              <w:rPr>
                <w:rFonts w:ascii="Times New Roman" w:eastAsia="Times New Roman" w:hAnsi="Times New Roman"/>
                <w:b/>
                <w:color w:val="000000"/>
                <w:sz w:val="24"/>
                <w:szCs w:val="24"/>
                <w:lang w:eastAsia="bg-BG"/>
              </w:rPr>
              <w:t>Не се подпомагат проекти:</w:t>
            </w:r>
          </w:p>
          <w:p w14:paraId="6DE659B7" w14:textId="77777777" w:rsidR="00DE61FE" w:rsidRPr="00E82B1B" w:rsidRDefault="00DE61FE"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 Разходи,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(обн., ДВ, бр. 42 от 2007 г.);</w:t>
            </w:r>
          </w:p>
          <w:p w14:paraId="390CBBC4" w14:textId="77777777" w:rsidR="00195E4B" w:rsidRPr="00E82B1B" w:rsidRDefault="00DE61FE"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2</w:t>
            </w:r>
            <w:r w:rsidR="00195E4B" w:rsidRPr="00E82B1B">
              <w:rPr>
                <w:rFonts w:ascii="Times New Roman" w:hAnsi="Times New Roman"/>
                <w:sz w:val="24"/>
                <w:szCs w:val="24"/>
              </w:rPr>
              <w:t xml:space="preserve">. </w:t>
            </w:r>
            <w:r w:rsidR="00447536" w:rsidRPr="00E82B1B">
              <w:rPr>
                <w:rFonts w:ascii="Times New Roman" w:hAnsi="Times New Roman"/>
                <w:sz w:val="24"/>
                <w:szCs w:val="24"/>
              </w:rPr>
              <w:t>За д</w:t>
            </w:r>
            <w:r w:rsidR="00195E4B" w:rsidRPr="00E82B1B">
              <w:rPr>
                <w:rFonts w:ascii="Times New Roman" w:hAnsi="Times New Roman"/>
                <w:sz w:val="24"/>
                <w:szCs w:val="24"/>
              </w:rPr>
              <w:t>ейности, 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(ДВ, бр. 34 от 2014 г.) за производството на лозаро-винарски продукти по приложение № 1 от Закона за виното и спиртните напитки;</w:t>
            </w:r>
          </w:p>
          <w:p w14:paraId="388C1277" w14:textId="77777777" w:rsidR="00195E4B" w:rsidRPr="00E82B1B" w:rsidRDefault="00DE61FE"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3</w:t>
            </w:r>
            <w:r w:rsidR="00195E4B" w:rsidRPr="00E82B1B">
              <w:rPr>
                <w:rFonts w:ascii="Times New Roman" w:hAnsi="Times New Roman"/>
                <w:sz w:val="24"/>
                <w:szCs w:val="24"/>
              </w:rPr>
              <w:t xml:space="preserve">. </w:t>
            </w:r>
            <w:r w:rsidR="00447536" w:rsidRPr="00E82B1B">
              <w:rPr>
                <w:rFonts w:ascii="Times New Roman" w:hAnsi="Times New Roman"/>
                <w:sz w:val="24"/>
                <w:szCs w:val="24"/>
              </w:rPr>
              <w:t>За д</w:t>
            </w:r>
            <w:r w:rsidR="00195E4B" w:rsidRPr="00E82B1B">
              <w:rPr>
                <w:rFonts w:ascii="Times New Roman" w:hAnsi="Times New Roman"/>
                <w:sz w:val="24"/>
                <w:szCs w:val="24"/>
              </w:rPr>
              <w:t>ейности, свързани с производството и съхранението на маслиново масло и трапезни маслини;</w:t>
            </w:r>
          </w:p>
          <w:p w14:paraId="70AD24E9" w14:textId="77777777" w:rsidR="00195E4B" w:rsidRPr="00E82B1B" w:rsidRDefault="00195E4B"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 xml:space="preserve">4. </w:t>
            </w:r>
            <w:r w:rsidR="00447536" w:rsidRPr="00E82B1B">
              <w:rPr>
                <w:rFonts w:ascii="Times New Roman" w:hAnsi="Times New Roman"/>
                <w:sz w:val="24"/>
                <w:szCs w:val="24"/>
              </w:rPr>
              <w:t>За д</w:t>
            </w:r>
            <w:r w:rsidRPr="00E82B1B">
              <w:rPr>
                <w:rFonts w:ascii="Times New Roman" w:hAnsi="Times New Roman"/>
                <w:sz w:val="24"/>
                <w:szCs w:val="24"/>
              </w:rPr>
              <w:t>ейности, 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p>
          <w:p w14:paraId="3D6DFC00" w14:textId="77777777" w:rsidR="00195E4B" w:rsidRPr="00E82B1B" w:rsidRDefault="00195E4B"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 xml:space="preserve">5. </w:t>
            </w:r>
            <w:r w:rsidR="00447536" w:rsidRPr="00E82B1B">
              <w:rPr>
                <w:rFonts w:ascii="Times New Roman" w:hAnsi="Times New Roman"/>
                <w:sz w:val="24"/>
                <w:szCs w:val="24"/>
              </w:rPr>
              <w:t>За д</w:t>
            </w:r>
            <w:r w:rsidRPr="00E82B1B">
              <w:rPr>
                <w:rFonts w:ascii="Times New Roman" w:hAnsi="Times New Roman"/>
                <w:sz w:val="24"/>
                <w:szCs w:val="24"/>
              </w:rPr>
              <w:t>ейности,</w:t>
            </w:r>
            <w:r w:rsidR="00447536" w:rsidRPr="00E82B1B">
              <w:rPr>
                <w:rFonts w:ascii="Times New Roman" w:hAnsi="Times New Roman"/>
                <w:sz w:val="24"/>
                <w:szCs w:val="24"/>
              </w:rPr>
              <w:t xml:space="preserve"> </w:t>
            </w:r>
            <w:r w:rsidRPr="00E82B1B">
              <w:rPr>
                <w:rFonts w:ascii="Times New Roman" w:hAnsi="Times New Roman"/>
                <w:sz w:val="24"/>
                <w:szCs w:val="24"/>
              </w:rPr>
              <w:t>свързани с преработка и/или маркетинг на риба и рибни продукти;</w:t>
            </w:r>
          </w:p>
          <w:p w14:paraId="3F69617E" w14:textId="77777777" w:rsidR="00DC2DFF" w:rsidRPr="00E82B1B" w:rsidRDefault="007237E4" w:rsidP="00065016">
            <w:pPr>
              <w:widowControl w:val="0"/>
              <w:autoSpaceDE w:val="0"/>
              <w:autoSpaceDN w:val="0"/>
              <w:adjustRightInd w:val="0"/>
              <w:spacing w:after="120"/>
              <w:jc w:val="both"/>
              <w:rPr>
                <w:rFonts w:ascii="Times New Roman" w:hAnsi="Times New Roman"/>
                <w:sz w:val="24"/>
                <w:szCs w:val="24"/>
                <w:lang w:val="en-US"/>
              </w:rPr>
            </w:pPr>
            <w:r w:rsidRPr="00E82B1B">
              <w:rPr>
                <w:rFonts w:ascii="Times New Roman" w:hAnsi="Times New Roman"/>
                <w:sz w:val="24"/>
                <w:szCs w:val="24"/>
              </w:rPr>
              <w:t>6</w:t>
            </w:r>
            <w:r w:rsidR="00DC2DFF" w:rsidRPr="00E82B1B">
              <w:rPr>
                <w:rFonts w:ascii="Times New Roman" w:hAnsi="Times New Roman"/>
                <w:sz w:val="24"/>
                <w:szCs w:val="24"/>
              </w:rPr>
              <w:t>.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 / несъгласуване на инвестиционното предложение / плана / програмата /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r w:rsidR="00DC2DFF" w:rsidRPr="00E82B1B">
              <w:rPr>
                <w:rFonts w:ascii="Times New Roman" w:hAnsi="Times New Roman"/>
                <w:sz w:val="24"/>
                <w:szCs w:val="24"/>
                <w:lang w:val="en-US"/>
              </w:rPr>
              <w:t>.</w:t>
            </w:r>
          </w:p>
          <w:p w14:paraId="48CE0247" w14:textId="77777777" w:rsidR="00DC2DFF" w:rsidRPr="00E82B1B" w:rsidRDefault="007237E4" w:rsidP="00065016">
            <w:pPr>
              <w:widowControl w:val="0"/>
              <w:autoSpaceDE w:val="0"/>
              <w:autoSpaceDN w:val="0"/>
              <w:adjustRightInd w:val="0"/>
              <w:spacing w:after="120"/>
              <w:jc w:val="both"/>
              <w:rPr>
                <w:rFonts w:ascii="Times New Roman" w:hAnsi="Times New Roman"/>
                <w:sz w:val="24"/>
                <w:szCs w:val="24"/>
                <w:lang w:val="en-US"/>
              </w:rPr>
            </w:pPr>
            <w:r w:rsidRPr="00E82B1B">
              <w:rPr>
                <w:rFonts w:ascii="Times New Roman" w:hAnsi="Times New Roman"/>
                <w:sz w:val="24"/>
                <w:szCs w:val="24"/>
              </w:rPr>
              <w:t>7</w:t>
            </w:r>
            <w:r w:rsidR="00DC2DFF" w:rsidRPr="00E82B1B">
              <w:rPr>
                <w:rFonts w:ascii="Times New Roman" w:hAnsi="Times New Roman"/>
                <w:sz w:val="24"/>
                <w:szCs w:val="24"/>
              </w:rPr>
              <w:t>.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w:t>
            </w:r>
            <w:r w:rsidR="00DC2DFF" w:rsidRPr="00E82B1B">
              <w:rPr>
                <w:rFonts w:ascii="Times New Roman" w:hAnsi="Times New Roman"/>
                <w:sz w:val="24"/>
                <w:szCs w:val="24"/>
                <w:lang w:val="en-US"/>
              </w:rPr>
              <w:t>.</w:t>
            </w:r>
          </w:p>
          <w:p w14:paraId="223A4007" w14:textId="77777777" w:rsidR="00DC2DFF" w:rsidRPr="00E82B1B" w:rsidRDefault="007237E4" w:rsidP="00065016">
            <w:pPr>
              <w:widowControl w:val="0"/>
              <w:autoSpaceDE w:val="0"/>
              <w:autoSpaceDN w:val="0"/>
              <w:adjustRightInd w:val="0"/>
              <w:spacing w:after="120"/>
              <w:jc w:val="both"/>
              <w:rPr>
                <w:rFonts w:ascii="Times New Roman" w:hAnsi="Times New Roman"/>
                <w:sz w:val="24"/>
                <w:szCs w:val="24"/>
                <w:lang w:val="en-US"/>
              </w:rPr>
            </w:pPr>
            <w:r w:rsidRPr="00E82B1B">
              <w:rPr>
                <w:rFonts w:ascii="Times New Roman" w:hAnsi="Times New Roman"/>
                <w:sz w:val="24"/>
                <w:szCs w:val="24"/>
              </w:rPr>
              <w:t>8</w:t>
            </w:r>
            <w:r w:rsidR="00DC2DFF" w:rsidRPr="00E82B1B">
              <w:rPr>
                <w:rFonts w:ascii="Times New Roman" w:hAnsi="Times New Roman"/>
                <w:sz w:val="24"/>
                <w:szCs w:val="24"/>
              </w:rPr>
              <w:t>. По които дейността по настоящите Условия за кандидатстване, включена в проекта, е била физически започната и/или извършена преди подаване на проектното предложение, независимо дали всички свързани плащания не са извършени</w:t>
            </w:r>
            <w:r w:rsidR="00DC2DFF" w:rsidRPr="00E82B1B">
              <w:rPr>
                <w:rFonts w:ascii="Times New Roman" w:hAnsi="Times New Roman"/>
                <w:sz w:val="24"/>
                <w:szCs w:val="24"/>
                <w:lang w:val="en-US"/>
              </w:rPr>
              <w:t>.</w:t>
            </w:r>
          </w:p>
          <w:p w14:paraId="2FB7050A" w14:textId="77777777" w:rsidR="00DC2DFF" w:rsidRPr="00E82B1B" w:rsidRDefault="007237E4" w:rsidP="00065016">
            <w:pPr>
              <w:widowControl w:val="0"/>
              <w:autoSpaceDE w:val="0"/>
              <w:autoSpaceDN w:val="0"/>
              <w:adjustRightInd w:val="0"/>
              <w:spacing w:after="120"/>
              <w:jc w:val="both"/>
              <w:rPr>
                <w:rFonts w:ascii="Times New Roman" w:hAnsi="Times New Roman"/>
                <w:sz w:val="24"/>
                <w:szCs w:val="24"/>
                <w:lang w:val="en-US"/>
              </w:rPr>
            </w:pPr>
            <w:r w:rsidRPr="00E82B1B">
              <w:rPr>
                <w:rFonts w:ascii="Times New Roman" w:hAnsi="Times New Roman"/>
                <w:sz w:val="24"/>
                <w:szCs w:val="24"/>
              </w:rPr>
              <w:t>9</w:t>
            </w:r>
            <w:r w:rsidR="00DC2DFF" w:rsidRPr="00E82B1B">
              <w:rPr>
                <w:rFonts w:ascii="Times New Roman" w:hAnsi="Times New Roman"/>
                <w:sz w:val="24"/>
                <w:szCs w:val="24"/>
              </w:rPr>
              <w:t>. Които след изпълнение на дейността по проекта няма да довед</w:t>
            </w:r>
            <w:r w:rsidR="00447536" w:rsidRPr="00E82B1B">
              <w:rPr>
                <w:rFonts w:ascii="Times New Roman" w:hAnsi="Times New Roman"/>
                <w:sz w:val="24"/>
                <w:szCs w:val="24"/>
              </w:rPr>
              <w:t>ат</w:t>
            </w:r>
            <w:r w:rsidR="00DC2DFF" w:rsidRPr="00E82B1B">
              <w:rPr>
                <w:rFonts w:ascii="Times New Roman" w:hAnsi="Times New Roman"/>
                <w:sz w:val="24"/>
                <w:szCs w:val="24"/>
              </w:rPr>
              <w:t xml:space="preserve">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r w:rsidR="00DC2DFF" w:rsidRPr="00E82B1B">
              <w:rPr>
                <w:rFonts w:ascii="Times New Roman" w:hAnsi="Times New Roman"/>
                <w:sz w:val="24"/>
                <w:szCs w:val="24"/>
                <w:lang w:val="en-US"/>
              </w:rPr>
              <w:t>.</w:t>
            </w:r>
          </w:p>
          <w:p w14:paraId="1B4928D3" w14:textId="77777777" w:rsidR="00EF4DD8" w:rsidRPr="00E82B1B" w:rsidRDefault="007237E4" w:rsidP="00065016">
            <w:pPr>
              <w:autoSpaceDE w:val="0"/>
              <w:autoSpaceDN w:val="0"/>
              <w:adjustRightInd w:val="0"/>
              <w:spacing w:after="120"/>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9</w:t>
            </w:r>
            <w:r w:rsidR="00DC2DFF" w:rsidRPr="00E82B1B">
              <w:rPr>
                <w:rFonts w:ascii="Times New Roman" w:eastAsia="Times New Roman" w:hAnsi="Times New Roman"/>
                <w:color w:val="000000"/>
                <w:sz w:val="24"/>
                <w:szCs w:val="24"/>
                <w:lang w:eastAsia="bg-BG"/>
              </w:rPr>
              <w:t>. Които включват изграждане, реконструкция или ремонт на паркинг.</w:t>
            </w:r>
          </w:p>
          <w:p w14:paraId="60AFF879" w14:textId="77777777" w:rsidR="007237E4" w:rsidRPr="00E82B1B" w:rsidRDefault="007237E4"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ВАЖНО:</w:t>
            </w:r>
          </w:p>
          <w:p w14:paraId="59DC2148" w14:textId="77777777" w:rsidR="007237E4" w:rsidRPr="00E82B1B" w:rsidRDefault="007237E4" w:rsidP="00065016">
            <w:pPr>
              <w:widowControl w:val="0"/>
              <w:autoSpaceDE w:val="0"/>
              <w:autoSpaceDN w:val="0"/>
              <w:adjustRightInd w:val="0"/>
              <w:spacing w:after="120"/>
              <w:jc w:val="both"/>
              <w:rPr>
                <w:rFonts w:ascii="Times New Roman" w:hAnsi="Times New Roman"/>
                <w:sz w:val="24"/>
                <w:szCs w:val="24"/>
              </w:rPr>
            </w:pPr>
            <w:r w:rsidRPr="00E82B1B">
              <w:rPr>
                <w:rFonts w:ascii="Times New Roman" w:hAnsi="Times New Roman"/>
                <w:sz w:val="24"/>
                <w:szCs w:val="24"/>
              </w:rPr>
              <w:t>10. Не се подпомагат като самостоятелен проект или дейност:</w:t>
            </w:r>
          </w:p>
          <w:p w14:paraId="6CF5B380" w14:textId="77777777" w:rsidR="007237E4" w:rsidRPr="00E82B1B" w:rsidRDefault="007237E4" w:rsidP="00065016">
            <w:pPr>
              <w:widowControl w:val="0"/>
              <w:autoSpaceDE w:val="0"/>
              <w:autoSpaceDN w:val="0"/>
              <w:adjustRightInd w:val="0"/>
              <w:spacing w:after="120"/>
              <w:ind w:left="425"/>
              <w:jc w:val="both"/>
              <w:rPr>
                <w:rFonts w:ascii="Times New Roman" w:hAnsi="Times New Roman"/>
                <w:sz w:val="24"/>
                <w:szCs w:val="24"/>
              </w:rPr>
            </w:pPr>
            <w:r w:rsidRPr="00E82B1B">
              <w:rPr>
                <w:rFonts w:ascii="Times New Roman" w:hAnsi="Times New Roman"/>
                <w:sz w:val="24"/>
                <w:szCs w:val="24"/>
              </w:rPr>
              <w:t>а) събарянето на стари сгради и производствени съоръжения;</w:t>
            </w:r>
          </w:p>
          <w:p w14:paraId="28F4285E" w14:textId="77777777" w:rsidR="007237E4" w:rsidRPr="00E82B1B" w:rsidRDefault="007237E4" w:rsidP="00065016">
            <w:pPr>
              <w:widowControl w:val="0"/>
              <w:autoSpaceDE w:val="0"/>
              <w:autoSpaceDN w:val="0"/>
              <w:adjustRightInd w:val="0"/>
              <w:spacing w:after="120"/>
              <w:ind w:left="425"/>
              <w:jc w:val="both"/>
              <w:rPr>
                <w:rFonts w:ascii="Times New Roman" w:hAnsi="Times New Roman"/>
                <w:sz w:val="24"/>
                <w:szCs w:val="24"/>
              </w:rPr>
            </w:pPr>
            <w:r w:rsidRPr="00E82B1B">
              <w:rPr>
                <w:rFonts w:ascii="Times New Roman" w:hAnsi="Times New Roman"/>
                <w:sz w:val="24"/>
                <w:szCs w:val="24"/>
              </w:rPr>
              <w:t>б) инвестициите в нематериални активи;</w:t>
            </w:r>
          </w:p>
          <w:p w14:paraId="39BD6328" w14:textId="77777777" w:rsidR="007237E4" w:rsidRPr="00E82B1B" w:rsidRDefault="007237E4" w:rsidP="00065016">
            <w:pPr>
              <w:widowControl w:val="0"/>
              <w:autoSpaceDE w:val="0"/>
              <w:autoSpaceDN w:val="0"/>
              <w:adjustRightInd w:val="0"/>
              <w:spacing w:after="120"/>
              <w:ind w:left="425"/>
              <w:jc w:val="both"/>
              <w:rPr>
                <w:rFonts w:ascii="Times New Roman" w:hAnsi="Times New Roman"/>
                <w:sz w:val="24"/>
                <w:szCs w:val="24"/>
              </w:rPr>
            </w:pPr>
            <w:r w:rsidRPr="00E82B1B">
              <w:rPr>
                <w:rFonts w:ascii="Times New Roman" w:hAnsi="Times New Roman"/>
                <w:sz w:val="24"/>
                <w:szCs w:val="24"/>
              </w:rPr>
              <w:t>в) единствено маркетинг на продукт/продукти, с изключение на случаите, когато проектът е за пазар на производители и/или когато тези продукти са получени в резултат на преработка на селскостопански продукти, извършена от кандидата.</w:t>
            </w:r>
          </w:p>
          <w:p w14:paraId="3191DA89" w14:textId="77777777" w:rsidR="007237E4" w:rsidRPr="00E82B1B" w:rsidRDefault="007237E4" w:rsidP="00065016">
            <w:pPr>
              <w:widowControl w:val="0"/>
              <w:autoSpaceDE w:val="0"/>
              <w:autoSpaceDN w:val="0"/>
              <w:adjustRightInd w:val="0"/>
              <w:spacing w:after="120"/>
              <w:ind w:left="425"/>
              <w:jc w:val="both"/>
              <w:rPr>
                <w:rFonts w:ascii="Times New Roman" w:hAnsi="Times New Roman"/>
                <w:sz w:val="24"/>
                <w:szCs w:val="24"/>
              </w:rPr>
            </w:pPr>
            <w:r w:rsidRPr="00E82B1B">
              <w:rPr>
                <w:rFonts w:ascii="Times New Roman" w:hAnsi="Times New Roman"/>
                <w:sz w:val="24"/>
                <w:szCs w:val="24"/>
              </w:rPr>
              <w:t>г) закупуване на специализирани  транспортни средства.</w:t>
            </w:r>
          </w:p>
          <w:p w14:paraId="43798DEA" w14:textId="77777777" w:rsidR="007F55D9" w:rsidRPr="00E82B1B" w:rsidRDefault="007237E4" w:rsidP="00065016">
            <w:pPr>
              <w:autoSpaceDE w:val="0"/>
              <w:autoSpaceDN w:val="0"/>
              <w:adjustRightInd w:val="0"/>
              <w:spacing w:after="120"/>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11. Финансова помощ не се предоставя за проекти, включващи инвестиции, които не отговарят на Европейското и национално законодателство.</w:t>
            </w:r>
          </w:p>
          <w:p w14:paraId="2946232D" w14:textId="77777777" w:rsidR="00A146A9" w:rsidRPr="00E82B1B" w:rsidRDefault="00A146A9" w:rsidP="00A146A9">
            <w:pPr>
              <w:jc w:val="both"/>
              <w:rPr>
                <w:rFonts w:ascii="Times New Roman" w:eastAsia="Times New Roman" w:hAnsi="Times New Roman"/>
                <w:b/>
                <w:color w:val="000000"/>
                <w:sz w:val="24"/>
                <w:szCs w:val="24"/>
                <w:lang w:eastAsia="bg-BG"/>
              </w:rPr>
            </w:pPr>
            <w:r w:rsidRPr="00E82B1B">
              <w:rPr>
                <w:rFonts w:ascii="Times New Roman" w:eastAsia="Times New Roman" w:hAnsi="Times New Roman"/>
                <w:b/>
                <w:color w:val="000000"/>
                <w:sz w:val="24"/>
                <w:szCs w:val="24"/>
                <w:lang w:eastAsia="bg-BG"/>
              </w:rPr>
              <w:t>Недопустими дейности:</w:t>
            </w:r>
          </w:p>
          <w:p w14:paraId="02C02EAC" w14:textId="77777777" w:rsidR="007F55D9" w:rsidRPr="00E82B1B" w:rsidRDefault="00A146A9" w:rsidP="00DC2DFF">
            <w:pPr>
              <w:autoSpaceDE w:val="0"/>
              <w:autoSpaceDN w:val="0"/>
              <w:adjustRightInd w:val="0"/>
              <w:spacing w:before="60" w:after="60"/>
              <w:jc w:val="both"/>
              <w:rPr>
                <w:rFonts w:ascii="Times New Roman" w:eastAsia="Times New Roman" w:hAnsi="Times New Roman"/>
                <w:color w:val="000000"/>
                <w:sz w:val="24"/>
                <w:szCs w:val="24"/>
                <w:lang w:eastAsia="bg-BG"/>
              </w:rPr>
            </w:pPr>
            <w:r w:rsidRPr="00E82B1B">
              <w:rPr>
                <w:rFonts w:ascii="Times New Roman" w:hAnsi="Times New Roman"/>
                <w:b/>
                <w:sz w:val="24"/>
                <w:szCs w:val="24"/>
              </w:rPr>
              <w:t>Безвъзмездната финансова помощ не се предоставя</w:t>
            </w:r>
            <w:r w:rsidRPr="00E82B1B">
              <w:rPr>
                <w:rFonts w:ascii="Times New Roman" w:hAnsi="Times New Roman"/>
                <w:sz w:val="24"/>
                <w:szCs w:val="24"/>
              </w:rPr>
              <w:t xml:space="preserve"> за финансиране на разходи, които вече са финансирани със средства от ЕСИФ или чрез други инструменти на Европейския съюз в съответствие с </w:t>
            </w:r>
            <w:hyperlink r:id="rId8" w:history="1">
              <w:r w:rsidRPr="00E82B1B">
                <w:rPr>
                  <w:rFonts w:ascii="Times New Roman" w:hAnsi="Times New Roman"/>
                  <w:color w:val="000000"/>
                  <w:sz w:val="24"/>
                  <w:szCs w:val="24"/>
                </w:rPr>
                <w:t>чл. 65, параграф 11 от Регламент (ЕС) № 1303/2013</w:t>
              </w:r>
            </w:hyperlink>
            <w:r w:rsidRPr="00E82B1B">
              <w:rPr>
                <w:rFonts w:ascii="Times New Roman" w:hAnsi="Times New Roman"/>
                <w:sz w:val="24"/>
                <w:szCs w:val="24"/>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r w:rsidRPr="00E82B1B">
              <w:rPr>
                <w:rFonts w:ascii="Times New Roman" w:hAnsi="Times New Roman"/>
                <w:sz w:val="24"/>
                <w:szCs w:val="24"/>
              </w:rPr>
              <w:fldChar w:fldCharType="begin"/>
            </w:r>
            <w:r w:rsidRPr="00E82B1B">
              <w:rPr>
                <w:rFonts w:ascii="Times New Roman" w:hAnsi="Times New Roman"/>
                <w:sz w:val="24"/>
                <w:szCs w:val="24"/>
              </w:rPr>
              <w:instrText xml:space="preserve"> HYPERLINK "apis://Base=APEV&amp;CELEX=32006R1083&amp;Type=201" </w:instrText>
            </w:r>
            <w:r w:rsidRPr="00E82B1B">
              <w:rPr>
                <w:rFonts w:ascii="Times New Roman" w:hAnsi="Times New Roman"/>
                <w:sz w:val="24"/>
                <w:szCs w:val="24"/>
              </w:rPr>
              <w:fldChar w:fldCharType="separate"/>
            </w:r>
            <w:r w:rsidRPr="00E82B1B">
              <w:rPr>
                <w:rFonts w:ascii="Times New Roman" w:hAnsi="Times New Roman"/>
                <w:color w:val="000000"/>
                <w:sz w:val="24"/>
                <w:szCs w:val="24"/>
              </w:rPr>
              <w:t>Регламент (ЕО) № 1083/2006 на Съвета</w:t>
            </w:r>
            <w:r w:rsidRPr="00E82B1B">
              <w:rPr>
                <w:rFonts w:ascii="Times New Roman" w:hAnsi="Times New Roman"/>
                <w:color w:val="000000"/>
                <w:sz w:val="24"/>
                <w:szCs w:val="24"/>
              </w:rPr>
              <w:fldChar w:fldCharType="end"/>
            </w:r>
            <w:r w:rsidRPr="00E82B1B">
              <w:rPr>
                <w:rFonts w:ascii="Times New Roman" w:hAnsi="Times New Roman"/>
                <w:sz w:val="24"/>
                <w:szCs w:val="24"/>
              </w:rPr>
              <w:t xml:space="preserve"> (ОВ, L 347/320 от 20 декември 2013 г.), както и с други публични средства, различни от тези на бенефициента за дейността, която се подпомага по настоящата процедура и са за същия обект/и.</w:t>
            </w:r>
          </w:p>
        </w:tc>
      </w:tr>
    </w:tbl>
    <w:p w14:paraId="0AB9A505" w14:textId="77777777" w:rsidR="006650EC" w:rsidRPr="00E82B1B" w:rsidRDefault="006650EC" w:rsidP="00447536">
      <w:pPr>
        <w:pStyle w:val="ListParagraph"/>
        <w:numPr>
          <w:ilvl w:val="0"/>
          <w:numId w:val="1"/>
        </w:numPr>
        <w:tabs>
          <w:tab w:val="left" w:pos="0"/>
        </w:tabs>
        <w:spacing w:before="24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Категории разходи, допустими за финансиране: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DF4159" w:rsidRPr="00E82B1B" w14:paraId="58A856E2" w14:textId="77777777" w:rsidTr="000002FC">
        <w:tc>
          <w:tcPr>
            <w:tcW w:w="9922" w:type="dxa"/>
            <w:shd w:val="clear" w:color="auto" w:fill="auto"/>
          </w:tcPr>
          <w:p w14:paraId="0EFC668B" w14:textId="77777777" w:rsidR="0051272F" w:rsidRPr="00E82B1B" w:rsidRDefault="0025620E" w:rsidP="0051272F">
            <w:pPr>
              <w:autoSpaceDE w:val="0"/>
              <w:autoSpaceDN w:val="0"/>
              <w:adjustRightInd w:val="0"/>
              <w:spacing w:before="240" w:after="0" w:line="240" w:lineRule="auto"/>
              <w:ind w:firstLine="709"/>
              <w:jc w:val="both"/>
              <w:rPr>
                <w:rFonts w:ascii="Times New Roman" w:hAnsi="Times New Roman"/>
                <w:b/>
                <w:sz w:val="24"/>
                <w:szCs w:val="24"/>
                <w:lang w:eastAsia="bg-BG"/>
              </w:rPr>
            </w:pPr>
            <w:r w:rsidRPr="00E82B1B">
              <w:rPr>
                <w:rFonts w:ascii="Times New Roman" w:hAnsi="Times New Roman"/>
                <w:b/>
                <w:sz w:val="24"/>
                <w:szCs w:val="24"/>
                <w:lang w:eastAsia="bg-BG"/>
              </w:rPr>
              <w:t xml:space="preserve">14.1 </w:t>
            </w:r>
            <w:r w:rsidR="0051272F" w:rsidRPr="00E82B1B">
              <w:rPr>
                <w:rFonts w:ascii="Times New Roman" w:hAnsi="Times New Roman"/>
                <w:b/>
                <w:sz w:val="24"/>
                <w:szCs w:val="24"/>
                <w:lang w:eastAsia="bg-BG"/>
              </w:rPr>
              <w:t>Допустими разходи</w:t>
            </w:r>
          </w:p>
          <w:p w14:paraId="03F69F0B" w14:textId="77777777" w:rsidR="003E23A7" w:rsidRPr="00E82B1B" w:rsidRDefault="00DF4159" w:rsidP="0051272F">
            <w:pPr>
              <w:autoSpaceDE w:val="0"/>
              <w:autoSpaceDN w:val="0"/>
              <w:adjustRightInd w:val="0"/>
              <w:spacing w:before="24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Допустими за финансова помощ са следните разходи:</w:t>
            </w:r>
          </w:p>
          <w:p w14:paraId="2740137B"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1. изграждане,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w:t>
            </w:r>
          </w:p>
          <w:p w14:paraId="60382F25"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2. закупуване, включително чрез финансов лизинг, и/или инсталиране на нови машини, съоръжения и оборудване, необходими за подобряване на производствения процес по преработка и маркетинга, в т.ч. за:</w:t>
            </w:r>
          </w:p>
          <w:p w14:paraId="667599FF" w14:textId="77777777" w:rsidR="00E801B1" w:rsidRPr="00E82B1B" w:rsidRDefault="00E801B1" w:rsidP="00E801B1">
            <w:pPr>
              <w:autoSpaceDE w:val="0"/>
              <w:autoSpaceDN w:val="0"/>
              <w:adjustRightInd w:val="0"/>
              <w:spacing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а) преработка, пакетиране, включително охлаждане, замразяване, сушене, съхраняване и др. на суровините или продукцията;</w:t>
            </w:r>
          </w:p>
          <w:p w14:paraId="48A1B9A2" w14:textId="77777777" w:rsidR="00E801B1" w:rsidRPr="00E82B1B" w:rsidRDefault="00E801B1" w:rsidP="00E801B1">
            <w:pPr>
              <w:autoSpaceDE w:val="0"/>
              <w:autoSpaceDN w:val="0"/>
              <w:adjustRightInd w:val="0"/>
              <w:spacing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б) производство на нови продукти, въвеждане на нови технологии и процеси;</w:t>
            </w:r>
          </w:p>
          <w:p w14:paraId="7F5B4833" w14:textId="77777777" w:rsidR="00E801B1" w:rsidRPr="00E82B1B" w:rsidRDefault="00E801B1" w:rsidP="00E801B1">
            <w:pPr>
              <w:autoSpaceDE w:val="0"/>
              <w:autoSpaceDN w:val="0"/>
              <w:adjustRightInd w:val="0"/>
              <w:spacing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в) опазване компонентите на околната среда;</w:t>
            </w:r>
          </w:p>
          <w:p w14:paraId="6BEDD040" w14:textId="77777777" w:rsidR="00E801B1" w:rsidRPr="00E82B1B" w:rsidRDefault="00E801B1" w:rsidP="00E801B1">
            <w:pPr>
              <w:autoSpaceDE w:val="0"/>
              <w:autoSpaceDN w:val="0"/>
              <w:adjustRightInd w:val="0"/>
              <w:spacing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г) производство на енергия от възобновяеми енергийни източници за собствените нужди на предприятието, включително чрез преработка на растителна и животинска първична и вторична биомаса;</w:t>
            </w:r>
          </w:p>
          <w:p w14:paraId="1D5B0DAE" w14:textId="77777777" w:rsidR="00E801B1" w:rsidRPr="00E82B1B" w:rsidRDefault="00E801B1" w:rsidP="00E801B1">
            <w:pPr>
              <w:autoSpaceDE w:val="0"/>
              <w:autoSpaceDN w:val="0"/>
              <w:adjustRightInd w:val="0"/>
              <w:spacing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д) подобряване на енергийната ефективност и за подобряване и контрол на качеството и безопасността на суровините и храните;</w:t>
            </w:r>
          </w:p>
          <w:p w14:paraId="49288B60"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3. 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производствени дейности на територията на МИГ САМОКОВ;</w:t>
            </w:r>
          </w:p>
          <w:p w14:paraId="3377C070"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4. закупуване, включително чрез финансов лизинг, на специализирани транспортни средства, включително хладилни такива, за превоз на суровините или готовата продукция, използвани и произвеждани от предприятието;</w:t>
            </w:r>
          </w:p>
          <w:p w14:paraId="141E4502"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5. изграждане/модернизиране, включително оборудване на лаборатории, които са собственост на кандидата, разположени са на територията на предприятието и са пряко свързани с нуждите на производствения процес, включително чрез финансов лизинг;</w:t>
            </w:r>
          </w:p>
          <w:p w14:paraId="684A19AB"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6. материални инвестиции за постигане на съответствие с новоприети стандарти Съюза  - Минимални стандарти за защита и хуманно отношение към животните и намаляване до минимум на страданията им по време на клане.</w:t>
            </w:r>
          </w:p>
          <w:p w14:paraId="7DC79AF2"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7. разходи за достигане на съответствие с международно признати стандарти за системи за управление, разходи за въвеждане на добри производствени практики, системи за управление на качеството и подготовка за сертификация в предприятията само когато тези разходи са част от общ проект на кандидата;</w:t>
            </w:r>
          </w:p>
          <w:p w14:paraId="6D903058"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8. закупуване на софтуер, включително чрез финансов лизинг;</w:t>
            </w:r>
          </w:p>
          <w:p w14:paraId="4F9B98AD" w14:textId="77777777" w:rsidR="00E801B1"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9. за ноу-хау, придобиване на патентни права и лицензи, за регистрация на търговски марки и процеси, необходими за изготвяне и изпълнение на проекта;</w:t>
            </w:r>
          </w:p>
          <w:p w14:paraId="1F3D16AB" w14:textId="77777777" w:rsidR="00FA515A" w:rsidRPr="00E82B1B" w:rsidRDefault="00E801B1" w:rsidP="00E801B1">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10. разходи, свързани с проекта, в т.ч. разходи за предпроектни проучвания, такси, хонорари за архитекти, инженери и консултанти, консултации за икономическа устойчивост на проекти, извършени както в процеса на подготовка на проекта преди подаване на заявлението за подпомагане, така и по време на неговото изпълнение, които не могат да надхвърлят 12 на сто от общия размер на допустимите разходи по проект, включени в т. 1 - 9.</w:t>
            </w:r>
          </w:p>
          <w:p w14:paraId="059B4E3B" w14:textId="77777777" w:rsidR="00FA515A" w:rsidRPr="00E82B1B" w:rsidRDefault="00FA515A" w:rsidP="00FA515A">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Допустимите разходи по т. 10 не може да превишават следните стойности:</w:t>
            </w:r>
          </w:p>
          <w:p w14:paraId="3214D213" w14:textId="77777777" w:rsidR="00FA515A" w:rsidRPr="00E82B1B" w:rsidRDefault="00FA515A" w:rsidP="00FA515A">
            <w:pPr>
              <w:autoSpaceDE w:val="0"/>
              <w:autoSpaceDN w:val="0"/>
              <w:adjustRightInd w:val="0"/>
              <w:spacing w:before="120" w:after="0" w:line="240" w:lineRule="auto"/>
              <w:ind w:left="426"/>
              <w:jc w:val="both"/>
              <w:rPr>
                <w:rFonts w:ascii="Times New Roman" w:hAnsi="Times New Roman"/>
                <w:sz w:val="24"/>
                <w:szCs w:val="24"/>
                <w:lang w:eastAsia="bg-BG"/>
              </w:rPr>
            </w:pPr>
            <w:r w:rsidRPr="00E82B1B">
              <w:rPr>
                <w:rFonts w:ascii="Times New Roman" w:hAnsi="Times New Roman"/>
                <w:sz w:val="24"/>
                <w:szCs w:val="24"/>
                <w:lang w:eastAsia="bg-BG"/>
              </w:rPr>
              <w:t xml:space="preserve">1. за консултантски услуги, свързани с подготовката и управлението на проекта, като част от разходите по т. 10 не могат да превишават 5 на сто от допустимите разходи по т. 1 </w:t>
            </w:r>
            <w:r w:rsidR="006006F0" w:rsidRPr="00E82B1B">
              <w:rPr>
                <w:rFonts w:ascii="Times New Roman" w:hAnsi="Times New Roman"/>
                <w:sz w:val="24"/>
                <w:szCs w:val="24"/>
                <w:lang w:eastAsia="bg-BG"/>
              </w:rPr>
              <w:t>–</w:t>
            </w:r>
            <w:r w:rsidRPr="00E82B1B">
              <w:rPr>
                <w:rFonts w:ascii="Times New Roman" w:hAnsi="Times New Roman"/>
                <w:sz w:val="24"/>
                <w:szCs w:val="24"/>
                <w:lang w:eastAsia="bg-BG"/>
              </w:rPr>
              <w:t xml:space="preserve"> 9;</w:t>
            </w:r>
          </w:p>
          <w:p w14:paraId="63CBF5EC" w14:textId="77777777" w:rsidR="00FA515A" w:rsidRPr="00E82B1B" w:rsidRDefault="00FA515A" w:rsidP="00FA515A">
            <w:pPr>
              <w:autoSpaceDE w:val="0"/>
              <w:autoSpaceDN w:val="0"/>
              <w:adjustRightInd w:val="0"/>
              <w:spacing w:before="120" w:after="0" w:line="240" w:lineRule="auto"/>
              <w:ind w:left="426"/>
              <w:jc w:val="both"/>
              <w:rPr>
                <w:rFonts w:ascii="Times New Roman" w:hAnsi="Times New Roman"/>
                <w:sz w:val="24"/>
                <w:szCs w:val="24"/>
                <w:lang w:eastAsia="bg-BG"/>
              </w:rPr>
            </w:pPr>
            <w:r w:rsidRPr="00E82B1B">
              <w:rPr>
                <w:rFonts w:ascii="Times New Roman" w:hAnsi="Times New Roman"/>
                <w:sz w:val="24"/>
                <w:szCs w:val="24"/>
                <w:lang w:eastAsia="bg-BG"/>
              </w:rPr>
              <w:t>2. разходите за изготвяне на технически и работен проект в случаите на строително-монтажни дейности, като част от разходите т. 10 не могат да превишават 2,25 на сто от допустимите разходи по т. 1 - 9;</w:t>
            </w:r>
          </w:p>
          <w:p w14:paraId="22A64277" w14:textId="77777777" w:rsidR="00FA515A" w:rsidRPr="00E82B1B" w:rsidRDefault="00FA515A" w:rsidP="00FA515A">
            <w:pPr>
              <w:autoSpaceDE w:val="0"/>
              <w:autoSpaceDN w:val="0"/>
              <w:adjustRightInd w:val="0"/>
              <w:spacing w:before="120" w:after="0" w:line="240" w:lineRule="auto"/>
              <w:ind w:left="426"/>
              <w:jc w:val="both"/>
              <w:rPr>
                <w:rFonts w:ascii="Times New Roman" w:hAnsi="Times New Roman"/>
                <w:sz w:val="24"/>
                <w:szCs w:val="24"/>
                <w:lang w:eastAsia="bg-BG"/>
              </w:rPr>
            </w:pPr>
            <w:r w:rsidRPr="00E82B1B">
              <w:rPr>
                <w:rFonts w:ascii="Times New Roman" w:hAnsi="Times New Roman"/>
                <w:sz w:val="24"/>
                <w:szCs w:val="24"/>
                <w:lang w:eastAsia="bg-BG"/>
              </w:rPr>
              <w:t>3.</w:t>
            </w:r>
            <w:r w:rsidR="006356FD" w:rsidRPr="00E82B1B">
              <w:rPr>
                <w:rFonts w:ascii="Times New Roman" w:hAnsi="Times New Roman"/>
                <w:sz w:val="24"/>
                <w:szCs w:val="24"/>
                <w:lang w:eastAsia="bg-BG"/>
              </w:rPr>
              <w:t xml:space="preserve"> </w:t>
            </w:r>
            <w:r w:rsidRPr="00E82B1B">
              <w:rPr>
                <w:rFonts w:ascii="Times New Roman" w:hAnsi="Times New Roman"/>
                <w:sz w:val="24"/>
                <w:szCs w:val="24"/>
                <w:lang w:eastAsia="bg-BG"/>
              </w:rPr>
              <w:t>разходите за изготвяне на технологичен проект, когато не е включен в разходите по т. 2, като част от разходите по т. 10 не могат да превишават 2,25 на сто от допустимите разходи по т. 1 - 9;</w:t>
            </w:r>
          </w:p>
          <w:p w14:paraId="5F50A000" w14:textId="77777777" w:rsidR="00FA515A" w:rsidRPr="00E82B1B" w:rsidRDefault="00FA515A" w:rsidP="00FA515A">
            <w:pPr>
              <w:autoSpaceDE w:val="0"/>
              <w:autoSpaceDN w:val="0"/>
              <w:adjustRightInd w:val="0"/>
              <w:spacing w:before="120" w:after="0" w:line="240" w:lineRule="auto"/>
              <w:ind w:left="426"/>
              <w:jc w:val="both"/>
              <w:rPr>
                <w:rFonts w:ascii="Times New Roman" w:hAnsi="Times New Roman"/>
                <w:sz w:val="24"/>
                <w:szCs w:val="24"/>
                <w:lang w:eastAsia="bg-BG"/>
              </w:rPr>
            </w:pPr>
            <w:r w:rsidRPr="00E82B1B">
              <w:rPr>
                <w:rFonts w:ascii="Times New Roman" w:hAnsi="Times New Roman"/>
                <w:sz w:val="24"/>
                <w:szCs w:val="24"/>
                <w:lang w:eastAsia="bg-BG"/>
              </w:rPr>
              <w:t xml:space="preserve">4. разходите за строителен надзор като част от разходите по т. 10 не могат да превишават </w:t>
            </w:r>
            <w:r w:rsidR="006006F0" w:rsidRPr="00E82B1B">
              <w:rPr>
                <w:rFonts w:ascii="Times New Roman" w:hAnsi="Times New Roman"/>
                <w:sz w:val="24"/>
                <w:szCs w:val="24"/>
                <w:lang w:eastAsia="bg-BG"/>
              </w:rPr>
              <w:t>1</w:t>
            </w:r>
            <w:r w:rsidRPr="00E82B1B">
              <w:rPr>
                <w:rFonts w:ascii="Times New Roman" w:hAnsi="Times New Roman"/>
                <w:sz w:val="24"/>
                <w:szCs w:val="24"/>
                <w:lang w:eastAsia="bg-BG"/>
              </w:rPr>
              <w:t xml:space="preserve"> на сто от допустимите разходи по т. 1 - 9;</w:t>
            </w:r>
          </w:p>
          <w:p w14:paraId="331718DC" w14:textId="77777777" w:rsidR="00FA515A" w:rsidRPr="00E82B1B" w:rsidRDefault="00FA515A" w:rsidP="00FA515A">
            <w:pPr>
              <w:autoSpaceDE w:val="0"/>
              <w:autoSpaceDN w:val="0"/>
              <w:adjustRightInd w:val="0"/>
              <w:spacing w:before="120" w:after="0" w:line="240" w:lineRule="auto"/>
              <w:ind w:left="426"/>
              <w:jc w:val="both"/>
              <w:rPr>
                <w:rFonts w:ascii="Times New Roman" w:hAnsi="Times New Roman"/>
                <w:sz w:val="24"/>
                <w:szCs w:val="24"/>
                <w:lang w:eastAsia="bg-BG"/>
              </w:rPr>
            </w:pPr>
            <w:r w:rsidRPr="00E82B1B">
              <w:rPr>
                <w:rFonts w:ascii="Times New Roman" w:hAnsi="Times New Roman"/>
                <w:sz w:val="24"/>
                <w:szCs w:val="24"/>
                <w:lang w:eastAsia="bg-BG"/>
              </w:rPr>
              <w:t>5. разходите за пред проектни проучвания, правни услуги и хонорари за архитекти и инженери, извън тези по т. 1, 2, 3 и 4, като част от разходите по т. 10 не могат да превишават 1,5 на сто от допустимите разходи по т. 1 - 9.</w:t>
            </w:r>
          </w:p>
          <w:p w14:paraId="1821893D" w14:textId="77777777" w:rsidR="006356FD" w:rsidRPr="00E82B1B" w:rsidRDefault="006356FD" w:rsidP="003D3DB1">
            <w:pPr>
              <w:autoSpaceDE w:val="0"/>
              <w:autoSpaceDN w:val="0"/>
              <w:adjustRightInd w:val="0"/>
              <w:spacing w:before="120" w:after="0" w:line="240" w:lineRule="auto"/>
              <w:jc w:val="both"/>
              <w:rPr>
                <w:rFonts w:ascii="Times New Roman" w:hAnsi="Times New Roman"/>
                <w:sz w:val="24"/>
                <w:szCs w:val="24"/>
                <w:lang w:eastAsia="bg-BG"/>
              </w:rPr>
            </w:pPr>
          </w:p>
          <w:p w14:paraId="599AB06A" w14:textId="77777777" w:rsidR="00DF4159" w:rsidRPr="00E82B1B" w:rsidRDefault="0025620E" w:rsidP="000002FC">
            <w:pPr>
              <w:keepNext/>
              <w:autoSpaceDE w:val="0"/>
              <w:autoSpaceDN w:val="0"/>
              <w:adjustRightInd w:val="0"/>
              <w:spacing w:before="240" w:after="0" w:line="240" w:lineRule="auto"/>
              <w:ind w:firstLine="720"/>
              <w:jc w:val="both"/>
              <w:rPr>
                <w:rFonts w:ascii="Times New Roman" w:hAnsi="Times New Roman"/>
                <w:b/>
                <w:sz w:val="24"/>
                <w:szCs w:val="24"/>
                <w:lang w:eastAsia="bg-BG"/>
              </w:rPr>
            </w:pPr>
            <w:r w:rsidRPr="00E82B1B">
              <w:rPr>
                <w:rFonts w:ascii="Times New Roman" w:hAnsi="Times New Roman"/>
                <w:b/>
                <w:sz w:val="24"/>
                <w:szCs w:val="24"/>
                <w:lang w:eastAsia="bg-BG"/>
              </w:rPr>
              <w:t xml:space="preserve">14.2 </w:t>
            </w:r>
            <w:r w:rsidR="00DF4159" w:rsidRPr="00E82B1B">
              <w:rPr>
                <w:rFonts w:ascii="Times New Roman" w:hAnsi="Times New Roman"/>
                <w:b/>
                <w:sz w:val="24"/>
                <w:szCs w:val="24"/>
                <w:lang w:eastAsia="bg-BG"/>
              </w:rPr>
              <w:t>Условия за допустимост на разходите</w:t>
            </w:r>
          </w:p>
          <w:p w14:paraId="1E6EC8BF" w14:textId="77777777" w:rsidR="006356FD" w:rsidRPr="00E82B1B" w:rsidRDefault="006356FD" w:rsidP="006356FD">
            <w:pPr>
              <w:autoSpaceDE w:val="0"/>
              <w:autoSpaceDN w:val="0"/>
              <w:adjustRightInd w:val="0"/>
              <w:spacing w:before="120" w:after="0" w:line="240" w:lineRule="auto"/>
              <w:jc w:val="both"/>
              <w:rPr>
                <w:rFonts w:ascii="Times New Roman" w:hAnsi="Times New Roman"/>
                <w:sz w:val="24"/>
                <w:szCs w:val="24"/>
                <w:lang w:eastAsia="bg-BG"/>
              </w:rPr>
            </w:pPr>
            <w:r w:rsidRPr="00E82B1B">
              <w:rPr>
                <w:rFonts w:ascii="Times New Roman" w:hAnsi="Times New Roman"/>
                <w:sz w:val="24"/>
                <w:szCs w:val="24"/>
                <w:lang w:eastAsia="bg-BG"/>
              </w:rPr>
              <w:t xml:space="preserve">1. Разходите за закупуване на земя по т. 3 не могат да надхвърлят 10 на сто от общия размер на допустимите разходи по т. 1 и 2 и т. </w:t>
            </w:r>
            <w:r w:rsidR="009549F3" w:rsidRPr="00E82B1B">
              <w:rPr>
                <w:rFonts w:ascii="Times New Roman" w:hAnsi="Times New Roman"/>
                <w:sz w:val="24"/>
                <w:szCs w:val="24"/>
                <w:lang w:eastAsia="bg-BG"/>
              </w:rPr>
              <w:t>4</w:t>
            </w:r>
            <w:r w:rsidRPr="00E82B1B">
              <w:rPr>
                <w:rFonts w:ascii="Times New Roman" w:hAnsi="Times New Roman"/>
                <w:sz w:val="24"/>
                <w:szCs w:val="24"/>
                <w:lang w:eastAsia="bg-BG"/>
              </w:rPr>
              <w:t xml:space="preserve"> - 9. Разходите за закупуване на земя са допустими за финансиране до размера на данъчната им оценка, валидна към датата на подаване на заявлението за подпомагане. В случай че към датата на придобиването данъчната оценка е с по-ниска стойност, допустими за финансиране са разходи до този размер.</w:t>
            </w:r>
          </w:p>
          <w:p w14:paraId="1B1812FE" w14:textId="77777777" w:rsidR="0051272F" w:rsidRPr="00E82B1B" w:rsidRDefault="0051272F" w:rsidP="0051272F">
            <w:pPr>
              <w:autoSpaceDE w:val="0"/>
              <w:autoSpaceDN w:val="0"/>
              <w:adjustRightInd w:val="0"/>
              <w:spacing w:before="120" w:after="0"/>
              <w:jc w:val="both"/>
              <w:rPr>
                <w:rFonts w:ascii="Times New Roman" w:hAnsi="Times New Roman"/>
                <w:sz w:val="24"/>
                <w:szCs w:val="24"/>
                <w:lang w:eastAsia="bg-BG"/>
              </w:rPr>
            </w:pPr>
            <w:r w:rsidRPr="00E82B1B">
              <w:rPr>
                <w:rFonts w:ascii="Times New Roman" w:hAnsi="Times New Roman"/>
                <w:sz w:val="24"/>
                <w:szCs w:val="24"/>
                <w:lang w:eastAsia="bg-BG"/>
              </w:rPr>
              <w:t>2. Закупуването чрез финансов лизинг на активите е допустимо, при условие че ползвателят на помощта стане собственик на съответния актив не по-късно от датата на подаване на искането за междинно или окончателно плащане за същия актив.</w:t>
            </w:r>
          </w:p>
          <w:p w14:paraId="059D5851" w14:textId="77777777" w:rsidR="00DF4159" w:rsidRPr="00E82B1B" w:rsidRDefault="006356FD" w:rsidP="006356FD">
            <w:pPr>
              <w:autoSpaceDE w:val="0"/>
              <w:autoSpaceDN w:val="0"/>
              <w:adjustRightInd w:val="0"/>
              <w:spacing w:before="120" w:after="0"/>
              <w:jc w:val="both"/>
              <w:rPr>
                <w:rFonts w:ascii="Times New Roman" w:hAnsi="Times New Roman"/>
                <w:sz w:val="24"/>
                <w:szCs w:val="24"/>
                <w:lang w:eastAsia="bg-BG"/>
              </w:rPr>
            </w:pPr>
            <w:r w:rsidRPr="00E82B1B">
              <w:rPr>
                <w:rFonts w:ascii="Times New Roman" w:hAnsi="Times New Roman"/>
                <w:sz w:val="24"/>
                <w:szCs w:val="24"/>
                <w:lang w:eastAsia="bg-BG"/>
              </w:rPr>
              <w:t xml:space="preserve">3. </w:t>
            </w:r>
            <w:r w:rsidR="00DF4159" w:rsidRPr="00E82B1B">
              <w:rPr>
                <w:rFonts w:ascii="Times New Roman" w:hAnsi="Times New Roman"/>
                <w:sz w:val="24"/>
                <w:szCs w:val="24"/>
                <w:lang w:eastAsia="bg-BG"/>
              </w:rPr>
              <w:t>Дейностите и разходите по проекта с</w:t>
            </w:r>
            <w:r w:rsidRPr="00E82B1B">
              <w:rPr>
                <w:rFonts w:ascii="Times New Roman" w:hAnsi="Times New Roman"/>
                <w:sz w:val="24"/>
                <w:szCs w:val="24"/>
                <w:lang w:eastAsia="bg-BG"/>
              </w:rPr>
              <w:t xml:space="preserve"> изключение на разходите по т. 10</w:t>
            </w:r>
            <w:r w:rsidR="00DF4159" w:rsidRPr="00E82B1B">
              <w:rPr>
                <w:rFonts w:ascii="Times New Roman" w:hAnsi="Times New Roman"/>
                <w:sz w:val="24"/>
                <w:szCs w:val="24"/>
                <w:lang w:eastAsia="bg-BG"/>
              </w:rPr>
              <w:t xml:space="preserve"> са допустими, ако са извършени след подаване на проектното предложение, независимо дали всички свързани с тях плащания са направени.</w:t>
            </w:r>
          </w:p>
          <w:p w14:paraId="0051DE31" w14:textId="77777777" w:rsidR="0051272F" w:rsidRPr="00E82B1B" w:rsidRDefault="0051272F" w:rsidP="0051272F">
            <w:pPr>
              <w:keepNext/>
              <w:autoSpaceDE w:val="0"/>
              <w:autoSpaceDN w:val="0"/>
              <w:adjustRightInd w:val="0"/>
              <w:spacing w:before="120" w:after="0"/>
              <w:jc w:val="both"/>
              <w:rPr>
                <w:rFonts w:ascii="Times New Roman" w:hAnsi="Times New Roman"/>
                <w:sz w:val="24"/>
                <w:szCs w:val="24"/>
                <w:lang w:eastAsia="bg-BG"/>
              </w:rPr>
            </w:pPr>
            <w:r w:rsidRPr="00E82B1B">
              <w:rPr>
                <w:rFonts w:ascii="Times New Roman" w:hAnsi="Times New Roman"/>
                <w:sz w:val="24"/>
                <w:szCs w:val="24"/>
                <w:lang w:eastAsia="bg-BG"/>
              </w:rPr>
              <w:t xml:space="preserve">4. Разходите по т. 10 са допустими, ако са извършени не по-рано от 1 януари 2014 г., независимо дали всички свързани с тях плащания са направени. </w:t>
            </w:r>
          </w:p>
          <w:p w14:paraId="5FC5AB35" w14:textId="77777777" w:rsidR="006356FD" w:rsidRPr="00E82B1B" w:rsidRDefault="0051272F" w:rsidP="00DA1EE1">
            <w:pPr>
              <w:autoSpaceDE w:val="0"/>
              <w:autoSpaceDN w:val="0"/>
              <w:adjustRightInd w:val="0"/>
              <w:spacing w:before="120" w:after="0"/>
              <w:jc w:val="both"/>
              <w:rPr>
                <w:rFonts w:ascii="Times New Roman" w:hAnsi="Times New Roman"/>
                <w:sz w:val="24"/>
                <w:szCs w:val="24"/>
                <w:lang w:eastAsia="bg-BG"/>
              </w:rPr>
            </w:pPr>
            <w:r w:rsidRPr="00E82B1B">
              <w:rPr>
                <w:rFonts w:ascii="Times New Roman" w:hAnsi="Times New Roman"/>
                <w:sz w:val="24"/>
                <w:szCs w:val="24"/>
                <w:lang w:eastAsia="bg-BG"/>
              </w:rPr>
              <w:t xml:space="preserve">5. </w:t>
            </w:r>
            <w:r w:rsidR="00DF4159" w:rsidRPr="00E82B1B">
              <w:rPr>
                <w:rFonts w:ascii="Times New Roman" w:hAnsi="Times New Roman"/>
                <w:sz w:val="24"/>
                <w:szCs w:val="24"/>
                <w:lang w:eastAsia="bg-BG"/>
              </w:rPr>
              <w:t xml:space="preserve">За разходите по т. </w:t>
            </w:r>
            <w:r w:rsidR="006356FD" w:rsidRPr="00E82B1B">
              <w:rPr>
                <w:rFonts w:ascii="Times New Roman" w:hAnsi="Times New Roman"/>
                <w:sz w:val="24"/>
                <w:szCs w:val="24"/>
                <w:lang w:eastAsia="bg-BG"/>
              </w:rPr>
              <w:t>10</w:t>
            </w:r>
            <w:r w:rsidR="00DF4159" w:rsidRPr="00E82B1B">
              <w:rPr>
                <w:rFonts w:ascii="Times New Roman" w:hAnsi="Times New Roman"/>
                <w:sz w:val="24"/>
                <w:szCs w:val="24"/>
                <w:lang w:eastAsia="bg-BG"/>
              </w:rPr>
              <w:t>, извършени преди датата на подаване на прое</w:t>
            </w:r>
            <w:r w:rsidR="009549F3" w:rsidRPr="00E82B1B">
              <w:rPr>
                <w:rFonts w:ascii="Times New Roman" w:hAnsi="Times New Roman"/>
                <w:sz w:val="24"/>
                <w:szCs w:val="24"/>
                <w:lang w:eastAsia="bg-BG"/>
              </w:rPr>
              <w:t xml:space="preserve">ктното предложение, кандидатите, които са </w:t>
            </w:r>
            <w:r w:rsidR="00DA1EE1" w:rsidRPr="00E82B1B">
              <w:rPr>
                <w:rFonts w:ascii="Times New Roman" w:hAnsi="Times New Roman"/>
                <w:sz w:val="24"/>
                <w:szCs w:val="24"/>
                <w:lang w:eastAsia="bg-BG"/>
              </w:rPr>
              <w:t>възложители по чл. 5 и 6 от ЗОП</w:t>
            </w:r>
            <w:r w:rsidR="00DF4159" w:rsidRPr="00E82B1B">
              <w:rPr>
                <w:rFonts w:ascii="Times New Roman" w:hAnsi="Times New Roman"/>
                <w:sz w:val="24"/>
                <w:szCs w:val="24"/>
                <w:lang w:eastAsia="bg-BG"/>
              </w:rPr>
              <w:t>, при подаване на проектното предложение представят заверено от възложителя копие на всички документи от проведената съгласно изискванията на ЗОП процедура за възлагане на обществена поръчка.</w:t>
            </w:r>
            <w:r w:rsidR="00DA1EE1" w:rsidRPr="00E82B1B">
              <w:rPr>
                <w:rFonts w:ascii="Times New Roman" w:hAnsi="Times New Roman"/>
                <w:sz w:val="24"/>
                <w:szCs w:val="24"/>
                <w:lang w:eastAsia="bg-BG"/>
              </w:rPr>
              <w:t xml:space="preserve"> За кандидати, които са възложители по чл. 5 и 6 от ЗОП, обосноваността на разхода може да се преценява чрез съпоставяне с определени референтни разходи.</w:t>
            </w:r>
            <w:r w:rsidR="00DF4159" w:rsidRPr="00E82B1B">
              <w:rPr>
                <w:rFonts w:ascii="Times New Roman" w:hAnsi="Times New Roman"/>
                <w:sz w:val="24"/>
                <w:szCs w:val="24"/>
                <w:lang w:eastAsia="bg-BG"/>
              </w:rPr>
              <w:t xml:space="preserve"> </w:t>
            </w:r>
          </w:p>
          <w:p w14:paraId="3D45ECF1" w14:textId="77777777" w:rsidR="0051272F" w:rsidRPr="00E82B1B" w:rsidRDefault="0051272F" w:rsidP="0051272F">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6</w:t>
            </w:r>
            <w:r w:rsidR="006356FD" w:rsidRPr="00E82B1B">
              <w:rPr>
                <w:rFonts w:ascii="Times New Roman" w:eastAsia="Times New Roman" w:hAnsi="Times New Roman"/>
                <w:sz w:val="24"/>
                <w:szCs w:val="24"/>
                <w:lang w:eastAsia="bg-BG"/>
              </w:rPr>
              <w:t xml:space="preserve">. Допустими за подпомагане са само основателни разходи, включени в проектното предложение. </w:t>
            </w:r>
            <w:r w:rsidRPr="00E82B1B">
              <w:rPr>
                <w:rFonts w:ascii="Times New Roman" w:eastAsia="Times New Roman" w:hAnsi="Times New Roman"/>
                <w:sz w:val="24"/>
                <w:szCs w:val="24"/>
                <w:lang w:eastAsia="bg-BG"/>
              </w:rPr>
              <w:t xml:space="preserve">Комисията за подбор на проектни предложение (КППП) </w:t>
            </w:r>
            <w:r w:rsidR="00DA1EE1" w:rsidRPr="00E82B1B">
              <w:rPr>
                <w:rFonts w:ascii="Times New Roman" w:eastAsia="Times New Roman" w:hAnsi="Times New Roman"/>
                <w:sz w:val="24"/>
                <w:szCs w:val="24"/>
                <w:lang w:eastAsia="bg-BG"/>
              </w:rPr>
              <w:t xml:space="preserve">или Разплащателната агенция </w:t>
            </w:r>
            <w:r w:rsidR="006356FD" w:rsidRPr="00E82B1B">
              <w:rPr>
                <w:rFonts w:ascii="Times New Roman" w:eastAsia="Times New Roman" w:hAnsi="Times New Roman"/>
                <w:sz w:val="24"/>
                <w:szCs w:val="24"/>
                <w:lang w:eastAsia="bg-BG"/>
              </w:rPr>
              <w:t>извършва</w:t>
            </w:r>
            <w:r w:rsidR="00FE1177" w:rsidRPr="00E82B1B">
              <w:rPr>
                <w:rFonts w:ascii="Times New Roman" w:eastAsia="Times New Roman" w:hAnsi="Times New Roman"/>
                <w:sz w:val="24"/>
                <w:szCs w:val="24"/>
                <w:lang w:eastAsia="bg-BG"/>
              </w:rPr>
              <w:t>т</w:t>
            </w:r>
            <w:r w:rsidR="006356FD" w:rsidRPr="00E82B1B">
              <w:rPr>
                <w:rFonts w:ascii="Times New Roman" w:eastAsia="Times New Roman" w:hAnsi="Times New Roman"/>
                <w:sz w:val="24"/>
                <w:szCs w:val="24"/>
                <w:lang w:eastAsia="bg-BG"/>
              </w:rPr>
              <w:t xml:space="preserve"> оценка на основателността на предложените за финансиране разходи по т. 1-1</w:t>
            </w:r>
            <w:r w:rsidRPr="00E82B1B">
              <w:rPr>
                <w:rFonts w:ascii="Times New Roman" w:eastAsia="Times New Roman" w:hAnsi="Times New Roman"/>
                <w:sz w:val="24"/>
                <w:szCs w:val="24"/>
                <w:lang w:eastAsia="bg-BG"/>
              </w:rPr>
              <w:t>0</w:t>
            </w:r>
            <w:r w:rsidR="006356FD" w:rsidRPr="00E82B1B">
              <w:rPr>
                <w:rFonts w:ascii="Times New Roman" w:eastAsia="Times New Roman" w:hAnsi="Times New Roman"/>
                <w:sz w:val="24"/>
                <w:szCs w:val="24"/>
                <w:lang w:eastAsia="bg-BG"/>
              </w:rPr>
              <w:t xml:space="preserve"> от Раздел </w:t>
            </w:r>
            <w:r w:rsidR="006356FD" w:rsidRPr="00E82B1B">
              <w:rPr>
                <w:rFonts w:ascii="Times New Roman" w:hAnsi="Times New Roman"/>
                <w:sz w:val="24"/>
                <w:szCs w:val="24"/>
              </w:rPr>
              <w:t>„Допустими разходи</w:t>
            </w:r>
            <w:r w:rsidR="006356FD" w:rsidRPr="00E82B1B">
              <w:rPr>
                <w:rFonts w:ascii="Times New Roman" w:eastAsia="Times New Roman" w:hAnsi="Times New Roman"/>
                <w:sz w:val="24"/>
                <w:szCs w:val="24"/>
                <w:lang w:eastAsia="bg-BG"/>
              </w:rPr>
              <w:t>“  чрез съпоставяне на предложените разходи с определените от Р</w:t>
            </w:r>
            <w:r w:rsidRPr="00E82B1B">
              <w:rPr>
                <w:rFonts w:ascii="Times New Roman" w:eastAsia="Times New Roman" w:hAnsi="Times New Roman"/>
                <w:sz w:val="24"/>
                <w:szCs w:val="24"/>
                <w:lang w:eastAsia="bg-BG"/>
              </w:rPr>
              <w:t>азплащателната агенция</w:t>
            </w:r>
            <w:r w:rsidR="006356FD" w:rsidRPr="00E82B1B">
              <w:rPr>
                <w:rFonts w:ascii="Times New Roman" w:eastAsia="Times New Roman" w:hAnsi="Times New Roman"/>
                <w:sz w:val="24"/>
                <w:szCs w:val="24"/>
                <w:lang w:eastAsia="bg-BG"/>
              </w:rPr>
              <w:t xml:space="preserve"> </w:t>
            </w:r>
            <w:r w:rsidR="00DA1EE1" w:rsidRPr="00E82B1B">
              <w:rPr>
                <w:rFonts w:ascii="Times New Roman" w:eastAsia="Times New Roman" w:hAnsi="Times New Roman"/>
                <w:sz w:val="24"/>
                <w:szCs w:val="24"/>
                <w:lang w:eastAsia="bg-BG"/>
              </w:rPr>
              <w:t xml:space="preserve">(РА) </w:t>
            </w:r>
            <w:r w:rsidR="006356FD" w:rsidRPr="00E82B1B">
              <w:rPr>
                <w:rFonts w:ascii="Times New Roman" w:eastAsia="Times New Roman" w:hAnsi="Times New Roman"/>
                <w:sz w:val="24"/>
                <w:szCs w:val="24"/>
                <w:lang w:eastAsia="bg-BG"/>
              </w:rPr>
              <w:t>референтни разходи за допустими за финансиране активи и услуги и/или сравняване на представени оферти.</w:t>
            </w:r>
          </w:p>
          <w:p w14:paraId="3E9FB5DD" w14:textId="77777777" w:rsidR="0051272F" w:rsidRPr="00E82B1B" w:rsidRDefault="0051272F" w:rsidP="0051272F">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7</w:t>
            </w:r>
            <w:r w:rsidR="006356FD" w:rsidRPr="00E82B1B">
              <w:rPr>
                <w:rFonts w:ascii="Times New Roman" w:eastAsia="Times New Roman" w:hAnsi="Times New Roman"/>
                <w:sz w:val="24"/>
                <w:szCs w:val="24"/>
                <w:lang w:eastAsia="bg-BG"/>
              </w:rPr>
              <w:t>. Списък с наименованията на активите, дейностите и услугите, за които са определени референтни разходи, е приложен към настоящите условия за кандидатстване</w:t>
            </w:r>
            <w:r w:rsidRPr="00E82B1B">
              <w:rPr>
                <w:rFonts w:ascii="Times New Roman" w:eastAsia="Times New Roman" w:hAnsi="Times New Roman"/>
                <w:sz w:val="24"/>
                <w:szCs w:val="24"/>
                <w:lang w:eastAsia="bg-BG"/>
              </w:rPr>
              <w:t>.</w:t>
            </w:r>
          </w:p>
          <w:p w14:paraId="1010B0BC" w14:textId="77777777" w:rsidR="0051272F" w:rsidRPr="00E82B1B" w:rsidRDefault="0051272F" w:rsidP="0051272F">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8</w:t>
            </w:r>
            <w:r w:rsidR="006356FD" w:rsidRPr="00E82B1B">
              <w:rPr>
                <w:rFonts w:ascii="Times New Roman" w:eastAsia="Times New Roman" w:hAnsi="Times New Roman"/>
                <w:sz w:val="24"/>
                <w:szCs w:val="24"/>
                <w:lang w:eastAsia="bg-BG"/>
              </w:rPr>
              <w:t>. За всеки заявен за финансиране разход по т. 1 – 1</w:t>
            </w:r>
            <w:r w:rsidRPr="00E82B1B">
              <w:rPr>
                <w:rFonts w:ascii="Times New Roman" w:eastAsia="Times New Roman" w:hAnsi="Times New Roman"/>
                <w:sz w:val="24"/>
                <w:szCs w:val="24"/>
                <w:lang w:eastAsia="bg-BG"/>
              </w:rPr>
              <w:t>0</w:t>
            </w:r>
            <w:r w:rsidR="006356FD" w:rsidRPr="00E82B1B">
              <w:rPr>
                <w:rFonts w:ascii="Times New Roman" w:eastAsia="Times New Roman" w:hAnsi="Times New Roman"/>
                <w:sz w:val="24"/>
                <w:szCs w:val="24"/>
                <w:lang w:eastAsia="bg-BG"/>
              </w:rPr>
              <w:t xml:space="preserve"> от Раздел </w:t>
            </w:r>
            <w:r w:rsidR="006356FD" w:rsidRPr="00E82B1B">
              <w:rPr>
                <w:rFonts w:ascii="Times New Roman" w:hAnsi="Times New Roman"/>
                <w:sz w:val="24"/>
                <w:szCs w:val="24"/>
              </w:rPr>
              <w:t>„Допустими разходи</w:t>
            </w:r>
            <w:r w:rsidR="006356FD" w:rsidRPr="00E82B1B">
              <w:rPr>
                <w:rFonts w:ascii="Times New Roman" w:eastAsia="Times New Roman" w:hAnsi="Times New Roman"/>
                <w:sz w:val="24"/>
                <w:szCs w:val="24"/>
                <w:lang w:eastAsia="bg-BG"/>
              </w:rPr>
              <w:t xml:space="preserve">“, който към датата на подаване на проектното предложение е включен в списъка по т. </w:t>
            </w:r>
            <w:r w:rsidRPr="00E82B1B">
              <w:rPr>
                <w:rFonts w:ascii="Times New Roman" w:eastAsia="Times New Roman" w:hAnsi="Times New Roman"/>
                <w:sz w:val="24"/>
                <w:szCs w:val="24"/>
                <w:lang w:eastAsia="bg-BG"/>
              </w:rPr>
              <w:t>7</w:t>
            </w:r>
            <w:r w:rsidR="006356FD" w:rsidRPr="00E82B1B">
              <w:rPr>
                <w:rFonts w:ascii="Times New Roman" w:eastAsia="Times New Roman" w:hAnsi="Times New Roman"/>
                <w:sz w:val="24"/>
                <w:szCs w:val="24"/>
                <w:lang w:eastAsia="bg-BG"/>
              </w:rPr>
              <w:t xml:space="preserve">,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w:t>
            </w:r>
            <w:r w:rsidRPr="00E82B1B">
              <w:rPr>
                <w:rFonts w:ascii="Times New Roman" w:eastAsia="Times New Roman" w:hAnsi="Times New Roman"/>
                <w:sz w:val="24"/>
                <w:szCs w:val="24"/>
                <w:lang w:eastAsia="bg-BG"/>
              </w:rPr>
              <w:t>Комисията за ППП</w:t>
            </w:r>
            <w:r w:rsidR="00DA1EE1" w:rsidRPr="00E82B1B">
              <w:rPr>
                <w:rFonts w:ascii="Times New Roman" w:eastAsia="Times New Roman" w:hAnsi="Times New Roman"/>
                <w:sz w:val="24"/>
                <w:szCs w:val="24"/>
                <w:lang w:eastAsia="bg-BG"/>
              </w:rPr>
              <w:t xml:space="preserve"> или Разплащателната агенция (РА)</w:t>
            </w:r>
            <w:r w:rsidR="006356FD" w:rsidRPr="00E82B1B">
              <w:rPr>
                <w:rFonts w:ascii="Times New Roman" w:eastAsia="Times New Roman" w:hAnsi="Times New Roman"/>
                <w:sz w:val="24"/>
                <w:szCs w:val="24"/>
                <w:lang w:eastAsia="bg-BG"/>
              </w:rPr>
              <w:t xml:space="preserve">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6B58E0C7" w14:textId="77777777" w:rsidR="0051272F" w:rsidRPr="00E82B1B" w:rsidRDefault="0051272F" w:rsidP="0051272F">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9</w:t>
            </w:r>
            <w:r w:rsidR="006356FD" w:rsidRPr="00E82B1B">
              <w:rPr>
                <w:rFonts w:ascii="Times New Roman" w:eastAsia="Times New Roman" w:hAnsi="Times New Roman"/>
                <w:sz w:val="24"/>
                <w:szCs w:val="24"/>
                <w:lang w:eastAsia="bg-BG"/>
              </w:rPr>
              <w:t>. За всеки заявен за финансиране разход по т. 1 – 1</w:t>
            </w:r>
            <w:r w:rsidRPr="00E82B1B">
              <w:rPr>
                <w:rFonts w:ascii="Times New Roman" w:eastAsia="Times New Roman" w:hAnsi="Times New Roman"/>
                <w:sz w:val="24"/>
                <w:szCs w:val="24"/>
                <w:lang w:eastAsia="bg-BG"/>
              </w:rPr>
              <w:t>0</w:t>
            </w:r>
            <w:r w:rsidR="006356FD" w:rsidRPr="00E82B1B">
              <w:rPr>
                <w:rFonts w:ascii="Times New Roman" w:eastAsia="Times New Roman" w:hAnsi="Times New Roman"/>
                <w:sz w:val="24"/>
                <w:szCs w:val="24"/>
                <w:lang w:eastAsia="bg-BG"/>
              </w:rPr>
              <w:t xml:space="preserve"> от Раздел </w:t>
            </w:r>
            <w:r w:rsidR="006356FD" w:rsidRPr="00E82B1B">
              <w:rPr>
                <w:rFonts w:ascii="Times New Roman" w:hAnsi="Times New Roman"/>
                <w:sz w:val="24"/>
                <w:szCs w:val="24"/>
              </w:rPr>
              <w:t>„Допустими разходи</w:t>
            </w:r>
            <w:r w:rsidR="006356FD" w:rsidRPr="00E82B1B">
              <w:rPr>
                <w:rFonts w:ascii="Times New Roman" w:eastAsia="Times New Roman" w:hAnsi="Times New Roman"/>
                <w:sz w:val="24"/>
                <w:szCs w:val="24"/>
                <w:lang w:eastAsia="bg-BG"/>
              </w:rPr>
              <w:t xml:space="preserve">“, който към датата на подаване на проектното предложение не е включен в списъка по т. </w:t>
            </w:r>
            <w:r w:rsidRPr="00E82B1B">
              <w:rPr>
                <w:rFonts w:ascii="Times New Roman" w:eastAsia="Times New Roman" w:hAnsi="Times New Roman"/>
                <w:sz w:val="24"/>
                <w:szCs w:val="24"/>
                <w:lang w:eastAsia="bg-BG"/>
              </w:rPr>
              <w:t>7</w:t>
            </w:r>
            <w:r w:rsidR="006356FD" w:rsidRPr="00E82B1B">
              <w:rPr>
                <w:rFonts w:ascii="Times New Roman" w:eastAsia="Times New Roman" w:hAnsi="Times New Roman"/>
                <w:sz w:val="24"/>
                <w:szCs w:val="24"/>
                <w:lang w:eastAsia="bg-BG"/>
              </w:rPr>
              <w:t xml:space="preserve">,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а когато не е избрал най-ниската оферта – писмена обосновка за мотивите, обусловили избора му. В тези случаи </w:t>
            </w:r>
            <w:r w:rsidRPr="00E82B1B">
              <w:rPr>
                <w:rFonts w:ascii="Times New Roman" w:eastAsia="Times New Roman" w:hAnsi="Times New Roman"/>
                <w:sz w:val="24"/>
                <w:szCs w:val="24"/>
                <w:lang w:eastAsia="bg-BG"/>
              </w:rPr>
              <w:t xml:space="preserve">КППП </w:t>
            </w:r>
            <w:r w:rsidR="006356FD" w:rsidRPr="00E82B1B">
              <w:rPr>
                <w:rFonts w:ascii="Times New Roman" w:eastAsia="Times New Roman" w:hAnsi="Times New Roman"/>
                <w:sz w:val="24"/>
                <w:szCs w:val="24"/>
                <w:lang w:eastAsia="bg-BG"/>
              </w:rPr>
              <w:t xml:space="preserve"> </w:t>
            </w:r>
            <w:r w:rsidR="00DA1EE1" w:rsidRPr="00E82B1B">
              <w:rPr>
                <w:rFonts w:ascii="Times New Roman" w:eastAsia="Times New Roman" w:hAnsi="Times New Roman"/>
                <w:sz w:val="24"/>
                <w:szCs w:val="24"/>
                <w:lang w:eastAsia="bg-BG"/>
              </w:rPr>
              <w:t xml:space="preserve">или РА </w:t>
            </w:r>
            <w:r w:rsidR="006356FD" w:rsidRPr="00E82B1B">
              <w:rPr>
                <w:rFonts w:ascii="Times New Roman" w:eastAsia="Times New Roman" w:hAnsi="Times New Roman"/>
                <w:sz w:val="24"/>
                <w:szCs w:val="24"/>
                <w:lang w:eastAsia="bg-BG"/>
              </w:rPr>
              <w:t>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4BB4333F" w14:textId="77777777" w:rsidR="0051272F" w:rsidRPr="00E82B1B" w:rsidRDefault="00F571EB" w:rsidP="0051272F">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10</w:t>
            </w:r>
            <w:r w:rsidR="006356FD" w:rsidRPr="00E82B1B">
              <w:rPr>
                <w:rFonts w:ascii="Times New Roman" w:eastAsia="Times New Roman" w:hAnsi="Times New Roman"/>
                <w:sz w:val="24"/>
                <w:szCs w:val="24"/>
                <w:lang w:eastAsia="bg-BG"/>
              </w:rPr>
              <w:t>. В случаите по т.</w:t>
            </w:r>
            <w:r w:rsidR="0051272F" w:rsidRPr="00E82B1B">
              <w:rPr>
                <w:rFonts w:ascii="Times New Roman" w:eastAsia="Times New Roman" w:hAnsi="Times New Roman"/>
                <w:sz w:val="24"/>
                <w:szCs w:val="24"/>
                <w:lang w:eastAsia="bg-BG"/>
              </w:rPr>
              <w:t xml:space="preserve">8 </w:t>
            </w:r>
            <w:r w:rsidR="006356FD" w:rsidRPr="00E82B1B">
              <w:rPr>
                <w:rFonts w:ascii="Times New Roman" w:eastAsia="Times New Roman" w:hAnsi="Times New Roman"/>
                <w:sz w:val="24"/>
                <w:szCs w:val="24"/>
                <w:lang w:eastAsia="bg-BG"/>
              </w:rPr>
              <w:t>и т.</w:t>
            </w:r>
            <w:r w:rsidR="0051272F" w:rsidRPr="00E82B1B">
              <w:rPr>
                <w:rFonts w:ascii="Times New Roman" w:eastAsia="Times New Roman" w:hAnsi="Times New Roman"/>
                <w:sz w:val="24"/>
                <w:szCs w:val="24"/>
                <w:lang w:eastAsia="bg-BG"/>
              </w:rPr>
              <w:t xml:space="preserve">9 </w:t>
            </w:r>
            <w:r w:rsidR="006356FD" w:rsidRPr="00E82B1B">
              <w:rPr>
                <w:rFonts w:ascii="Times New Roman" w:eastAsia="Times New Roman" w:hAnsi="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Националната служба за съвети в земеделието и за физически </w:t>
            </w:r>
            <w:r w:rsidR="00EC0A81" w:rsidRPr="00E82B1B">
              <w:rPr>
                <w:rFonts w:ascii="Times New Roman" w:eastAsia="Times New Roman" w:hAnsi="Times New Roman"/>
                <w:sz w:val="24"/>
                <w:szCs w:val="24"/>
                <w:lang w:eastAsia="bg-BG"/>
              </w:rPr>
              <w:t>лица, предоставящи услуги по т.</w:t>
            </w:r>
            <w:r w:rsidR="006356FD" w:rsidRPr="00E82B1B">
              <w:rPr>
                <w:rFonts w:ascii="Times New Roman" w:eastAsia="Times New Roman" w:hAnsi="Times New Roman"/>
                <w:sz w:val="24"/>
                <w:szCs w:val="24"/>
                <w:lang w:eastAsia="bg-BG"/>
              </w:rPr>
              <w:t>1</w:t>
            </w:r>
            <w:r w:rsidR="0051272F" w:rsidRPr="00E82B1B">
              <w:rPr>
                <w:rFonts w:ascii="Times New Roman" w:eastAsia="Times New Roman" w:hAnsi="Times New Roman"/>
                <w:sz w:val="24"/>
                <w:szCs w:val="24"/>
                <w:lang w:eastAsia="bg-BG"/>
              </w:rPr>
              <w:t>0.</w:t>
            </w:r>
          </w:p>
          <w:p w14:paraId="5B1EC297" w14:textId="77777777" w:rsidR="00F571EB" w:rsidRPr="00E82B1B" w:rsidRDefault="0051272F" w:rsidP="00F571EB">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1</w:t>
            </w:r>
            <w:r w:rsidR="00F571EB" w:rsidRPr="00E82B1B">
              <w:rPr>
                <w:rFonts w:ascii="Times New Roman" w:eastAsia="Times New Roman" w:hAnsi="Times New Roman"/>
                <w:sz w:val="24"/>
                <w:szCs w:val="24"/>
                <w:lang w:eastAsia="bg-BG"/>
              </w:rPr>
              <w:t>1</w:t>
            </w:r>
            <w:r w:rsidR="006356FD" w:rsidRPr="00E82B1B">
              <w:rPr>
                <w:rFonts w:ascii="Times New Roman" w:eastAsia="Times New Roman" w:hAnsi="Times New Roman"/>
                <w:sz w:val="24"/>
                <w:szCs w:val="24"/>
                <w:lang w:eastAsia="bg-BG"/>
              </w:rPr>
              <w:t>. Когато за заявения за финансиране разход кандидатът е представил съпоставими оферти, независимо дали</w:t>
            </w:r>
            <w:r w:rsidRPr="00E82B1B">
              <w:rPr>
                <w:rFonts w:ascii="Times New Roman" w:eastAsia="Times New Roman" w:hAnsi="Times New Roman"/>
                <w:sz w:val="24"/>
                <w:szCs w:val="24"/>
                <w:lang w:eastAsia="bg-BG"/>
              </w:rPr>
              <w:t xml:space="preserve"> </w:t>
            </w:r>
            <w:r w:rsidR="006356FD" w:rsidRPr="00E82B1B">
              <w:rPr>
                <w:rFonts w:ascii="Times New Roman" w:eastAsia="Times New Roman" w:hAnsi="Times New Roman"/>
                <w:sz w:val="24"/>
                <w:szCs w:val="24"/>
                <w:lang w:eastAsia="bg-BG"/>
              </w:rPr>
              <w:t>разходът е включен в списъка по т.</w:t>
            </w:r>
            <w:r w:rsidRPr="00E82B1B">
              <w:rPr>
                <w:rFonts w:ascii="Times New Roman" w:eastAsia="Times New Roman" w:hAnsi="Times New Roman"/>
                <w:sz w:val="24"/>
                <w:szCs w:val="24"/>
                <w:lang w:eastAsia="bg-BG"/>
              </w:rPr>
              <w:t>7</w:t>
            </w:r>
            <w:r w:rsidR="006356FD" w:rsidRPr="00E82B1B">
              <w:rPr>
                <w:rFonts w:ascii="Times New Roman" w:eastAsia="Times New Roman" w:hAnsi="Times New Roman"/>
                <w:sz w:val="24"/>
                <w:szCs w:val="24"/>
                <w:lang w:eastAsia="bg-BG"/>
              </w:rPr>
              <w:t xml:space="preserve">, </w:t>
            </w:r>
            <w:r w:rsidRPr="00E82B1B">
              <w:rPr>
                <w:rFonts w:ascii="Times New Roman" w:eastAsia="Times New Roman" w:hAnsi="Times New Roman"/>
                <w:sz w:val="24"/>
                <w:szCs w:val="24"/>
                <w:lang w:eastAsia="bg-BG"/>
              </w:rPr>
              <w:t>КППП</w:t>
            </w:r>
            <w:r w:rsidR="006356FD" w:rsidRPr="00E82B1B">
              <w:rPr>
                <w:rFonts w:ascii="Times New Roman" w:eastAsia="Times New Roman" w:hAnsi="Times New Roman"/>
                <w:sz w:val="24"/>
                <w:szCs w:val="24"/>
                <w:lang w:eastAsia="bg-BG"/>
              </w:rPr>
              <w:t xml:space="preserve"> </w:t>
            </w:r>
            <w:r w:rsidR="00DA1EE1" w:rsidRPr="00E82B1B">
              <w:rPr>
                <w:rFonts w:ascii="Times New Roman" w:eastAsia="Times New Roman" w:hAnsi="Times New Roman"/>
                <w:sz w:val="24"/>
                <w:szCs w:val="24"/>
                <w:lang w:eastAsia="bg-BG"/>
              </w:rPr>
              <w:t xml:space="preserve">или РА </w:t>
            </w:r>
            <w:r w:rsidR="006356FD" w:rsidRPr="00E82B1B">
              <w:rPr>
                <w:rFonts w:ascii="Times New Roman" w:eastAsia="Times New Roman" w:hAnsi="Times New Roman"/>
                <w:sz w:val="24"/>
                <w:szCs w:val="24"/>
                <w:lang w:eastAsia="bg-BG"/>
              </w:rPr>
              <w:t>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РА одобрява за финансиране разхода до по-ниския му размер.</w:t>
            </w:r>
          </w:p>
          <w:p w14:paraId="461BF85E" w14:textId="77777777" w:rsidR="00F571EB" w:rsidRPr="00E82B1B" w:rsidRDefault="006356FD" w:rsidP="00F571EB">
            <w:pPr>
              <w:autoSpaceDE w:val="0"/>
              <w:autoSpaceDN w:val="0"/>
              <w:adjustRightInd w:val="0"/>
              <w:spacing w:before="120" w:after="0"/>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1</w:t>
            </w:r>
            <w:r w:rsidR="00F571EB" w:rsidRPr="00E82B1B">
              <w:rPr>
                <w:rFonts w:ascii="Times New Roman" w:eastAsia="Times New Roman" w:hAnsi="Times New Roman"/>
                <w:sz w:val="24"/>
                <w:szCs w:val="24"/>
                <w:lang w:eastAsia="bg-BG"/>
              </w:rPr>
              <w:t>2</w:t>
            </w:r>
            <w:r w:rsidRPr="00E82B1B">
              <w:rPr>
                <w:rFonts w:ascii="Times New Roman" w:eastAsia="Times New Roman" w:hAnsi="Times New Roman"/>
                <w:sz w:val="24"/>
                <w:szCs w:val="24"/>
                <w:lang w:eastAsia="bg-BG"/>
              </w:rPr>
              <w:t xml:space="preserve">. Изискванията по т. </w:t>
            </w:r>
            <w:r w:rsidR="00F571EB" w:rsidRPr="00E82B1B">
              <w:rPr>
                <w:rFonts w:ascii="Times New Roman" w:eastAsia="Times New Roman" w:hAnsi="Times New Roman"/>
                <w:sz w:val="24"/>
                <w:szCs w:val="24"/>
                <w:lang w:eastAsia="bg-BG"/>
              </w:rPr>
              <w:t>6</w:t>
            </w:r>
            <w:r w:rsidRPr="00E82B1B">
              <w:rPr>
                <w:rFonts w:ascii="Times New Roman" w:eastAsia="Times New Roman" w:hAnsi="Times New Roman"/>
                <w:sz w:val="24"/>
                <w:szCs w:val="24"/>
                <w:lang w:eastAsia="bg-BG"/>
              </w:rPr>
              <w:t>-1</w:t>
            </w:r>
            <w:r w:rsidR="00F571EB" w:rsidRPr="00E82B1B">
              <w:rPr>
                <w:rFonts w:ascii="Times New Roman" w:eastAsia="Times New Roman" w:hAnsi="Times New Roman"/>
                <w:sz w:val="24"/>
                <w:szCs w:val="24"/>
                <w:lang w:eastAsia="bg-BG"/>
              </w:rPr>
              <w:t xml:space="preserve">1 </w:t>
            </w:r>
            <w:r w:rsidRPr="00E82B1B">
              <w:rPr>
                <w:rFonts w:ascii="Times New Roman" w:eastAsia="Times New Roman" w:hAnsi="Times New Roman"/>
                <w:sz w:val="24"/>
                <w:szCs w:val="24"/>
                <w:lang w:eastAsia="bg-BG"/>
              </w:rPr>
              <w:t>не се прилагат по отношение на заявени за финансиране разходи за закупуване на земя, сгради и други недвижими имоти.</w:t>
            </w:r>
          </w:p>
          <w:p w14:paraId="3A13FC00" w14:textId="77777777" w:rsidR="00DF4159" w:rsidRPr="00E82B1B" w:rsidRDefault="00DF4159" w:rsidP="000002FC">
            <w:pPr>
              <w:spacing w:after="0" w:line="240" w:lineRule="auto"/>
              <w:ind w:right="11"/>
              <w:jc w:val="both"/>
              <w:rPr>
                <w:rFonts w:ascii="Times New Roman" w:hAnsi="Times New Roman"/>
                <w:sz w:val="24"/>
                <w:szCs w:val="24"/>
              </w:rPr>
            </w:pPr>
          </w:p>
          <w:p w14:paraId="2BB75B47" w14:textId="77777777" w:rsidR="00DF4159" w:rsidRPr="00E82B1B" w:rsidRDefault="0025620E" w:rsidP="000002FC">
            <w:pPr>
              <w:ind w:firstLine="708"/>
              <w:rPr>
                <w:rFonts w:ascii="Times New Roman" w:hAnsi="Times New Roman"/>
                <w:b/>
                <w:sz w:val="24"/>
                <w:szCs w:val="24"/>
              </w:rPr>
            </w:pPr>
            <w:r w:rsidRPr="00E82B1B">
              <w:rPr>
                <w:rFonts w:ascii="Times New Roman" w:hAnsi="Times New Roman"/>
                <w:b/>
                <w:sz w:val="24"/>
                <w:szCs w:val="24"/>
              </w:rPr>
              <w:t xml:space="preserve">14.3. </w:t>
            </w:r>
            <w:r w:rsidR="00DF4159" w:rsidRPr="00E82B1B">
              <w:rPr>
                <w:rFonts w:ascii="Times New Roman" w:hAnsi="Times New Roman"/>
                <w:b/>
                <w:sz w:val="24"/>
                <w:szCs w:val="24"/>
              </w:rPr>
              <w:t>Недопустими разходи</w:t>
            </w:r>
          </w:p>
          <w:p w14:paraId="34356D03" w14:textId="77777777" w:rsidR="00DF4159" w:rsidRPr="00E82B1B" w:rsidRDefault="00DF4159" w:rsidP="000002FC">
            <w:pPr>
              <w:autoSpaceDE w:val="0"/>
              <w:autoSpaceDN w:val="0"/>
              <w:adjustRightInd w:val="0"/>
              <w:spacing w:after="60"/>
              <w:ind w:firstLine="720"/>
              <w:jc w:val="both"/>
              <w:rPr>
                <w:rFonts w:ascii="Times New Roman" w:hAnsi="Times New Roman"/>
                <w:sz w:val="24"/>
                <w:szCs w:val="24"/>
                <w:lang w:val="ru-RU"/>
              </w:rPr>
            </w:pPr>
            <w:r w:rsidRPr="00E82B1B">
              <w:rPr>
                <w:rFonts w:ascii="Times New Roman" w:hAnsi="Times New Roman"/>
                <w:sz w:val="24"/>
                <w:szCs w:val="24"/>
                <w:lang w:val="ru-RU"/>
              </w:rPr>
              <w:t>СВОМР определя като недопустими разходи за следните инвестиции и дейности:</w:t>
            </w:r>
          </w:p>
          <w:p w14:paraId="00A3EB1A" w14:textId="77777777" w:rsidR="00DF4159" w:rsidRPr="00E82B1B" w:rsidRDefault="00DF4159" w:rsidP="000002FC">
            <w:pPr>
              <w:autoSpaceDE w:val="0"/>
              <w:autoSpaceDN w:val="0"/>
              <w:adjustRightInd w:val="0"/>
              <w:spacing w:after="60"/>
              <w:jc w:val="both"/>
              <w:rPr>
                <w:rFonts w:ascii="Times New Roman" w:hAnsi="Times New Roman"/>
                <w:sz w:val="24"/>
                <w:szCs w:val="24"/>
                <w:lang w:val="ru-RU"/>
              </w:rPr>
            </w:pPr>
            <w:r w:rsidRPr="00E82B1B">
              <w:rPr>
                <w:rFonts w:ascii="Times New Roman" w:hAnsi="Times New Roman"/>
                <w:sz w:val="24"/>
                <w:szCs w:val="24"/>
                <w:lang w:val="ru-RU"/>
              </w:rPr>
              <w:t xml:space="preserve">A) Разходите, посочени в чл. 21 на Наредба № 22, както следва: </w:t>
            </w:r>
          </w:p>
          <w:p w14:paraId="2B7F0436"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за лихви по дългове; </w:t>
            </w:r>
          </w:p>
          <w:p w14:paraId="42D15533"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закупуването на незастроени и застроени земи на стойност над 10 на сто от общите допустими разходи за съответната операция;</w:t>
            </w:r>
          </w:p>
          <w:p w14:paraId="73BE52BD"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данък върху добавената стойност освен невъзстановимия;</w:t>
            </w:r>
          </w:p>
          <w:p w14:paraId="677910A6"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обикновена подмяна и поддръжка;</w:t>
            </w:r>
          </w:p>
          <w:p w14:paraId="2A80910A"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14:paraId="2148F338"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лизинг освен финансов лизинг, при който получателят на помощта става собственик на съответния актив не по-късно от датата на подаване на заявка за междинно или окончателно плащане за същия актив;</w:t>
            </w:r>
          </w:p>
          <w:p w14:paraId="06A762DF"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режийни разходи;</w:t>
            </w:r>
          </w:p>
          <w:p w14:paraId="5E88A8FA"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застраховки;</w:t>
            </w:r>
          </w:p>
          <w:p w14:paraId="3BC75FDA"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закупуване на оборудване втора употреба;</w:t>
            </w:r>
          </w:p>
          <w:p w14:paraId="6AB510A6"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извършени преди 1 януари 2014 г.;</w:t>
            </w:r>
          </w:p>
          <w:p w14:paraId="3F4CA412"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принос в натура;</w:t>
            </w:r>
          </w:p>
          <w:p w14:paraId="7A3F125D"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14:paraId="60B07318"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инвестиция, за която е установено, че ще оказва отрицателно въздействие върху околната среда;</w:t>
            </w:r>
          </w:p>
          <w:p w14:paraId="6C3C3C8D" w14:textId="77777777" w:rsidR="00DF4159" w:rsidRPr="00E82B1B" w:rsidRDefault="00DF4159" w:rsidP="000002FC">
            <w:pPr>
              <w:numPr>
                <w:ilvl w:val="0"/>
                <w:numId w:val="10"/>
              </w:numPr>
              <w:autoSpaceDE w:val="0"/>
              <w:autoSpaceDN w:val="0"/>
              <w:adjustRightInd w:val="0"/>
              <w:spacing w:after="40"/>
              <w:jc w:val="both"/>
              <w:rPr>
                <w:rFonts w:ascii="Times New Roman" w:hAnsi="Times New Roman"/>
                <w:sz w:val="24"/>
                <w:szCs w:val="24"/>
                <w:lang w:val="ru-RU"/>
              </w:rPr>
            </w:pPr>
            <w:r w:rsidRPr="00E82B1B">
              <w:rPr>
                <w:rFonts w:ascii="Times New Roman" w:hAnsi="Times New Roman"/>
                <w:sz w:val="24"/>
                <w:szCs w:val="24"/>
                <w:lang w:val="ru-RU"/>
              </w:rPr>
              <w:t>извършени преди подаването на проектното предложение на финансова помощ,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14:paraId="5DEBEF72"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 строително-монтжни работи и за създаване на трайни насаждения, извършени преди посещение на място от МИГ;</w:t>
            </w:r>
          </w:p>
          <w:p w14:paraId="3F4DDCEE" w14:textId="77777777" w:rsidR="00DF4159" w:rsidRPr="00E82B1B" w:rsidRDefault="00DF4159" w:rsidP="000002FC">
            <w:pPr>
              <w:numPr>
                <w:ilvl w:val="0"/>
                <w:numId w:val="10"/>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заявени за финансиране, когато надвишават определените по реда на чл. 22, ал. 4 от Наредба 22 референтни разходи;</w:t>
            </w:r>
          </w:p>
          <w:p w14:paraId="29215B3F" w14:textId="77777777" w:rsidR="00DF4159" w:rsidRPr="00E82B1B" w:rsidRDefault="00DF4159" w:rsidP="000002FC">
            <w:pPr>
              <w:autoSpaceDE w:val="0"/>
              <w:autoSpaceDN w:val="0"/>
              <w:adjustRightInd w:val="0"/>
              <w:spacing w:after="60"/>
              <w:jc w:val="both"/>
              <w:rPr>
                <w:rFonts w:ascii="Times New Roman" w:hAnsi="Times New Roman"/>
                <w:sz w:val="24"/>
                <w:szCs w:val="24"/>
                <w:lang w:val="ru-RU"/>
              </w:rPr>
            </w:pPr>
            <w:r w:rsidRPr="00E82B1B">
              <w:rPr>
                <w:rFonts w:ascii="Times New Roman" w:hAnsi="Times New Roman"/>
                <w:sz w:val="24"/>
                <w:szCs w:val="24"/>
                <w:lang w:val="ru-RU"/>
              </w:rPr>
              <w:t>Б) Други разходи, недопустими по мерките от ПРСР:</w:t>
            </w:r>
          </w:p>
          <w:p w14:paraId="7FB64FFB"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оперативни разходи, вкл. разходи за поддръжка, наеми; </w:t>
            </w:r>
          </w:p>
          <w:p w14:paraId="1027570F"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банкови такси, разходи за гаранции, изплащане и рефинансиране на лихви; </w:t>
            </w:r>
          </w:p>
          <w:p w14:paraId="50438C20"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изследвания за разработване на нови продукти, процеси и технологии; </w:t>
            </w:r>
          </w:p>
          <w:p w14:paraId="4A6391DF"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сертификация по НАССР (Анализ на опасностите и контрол на критичните точки) и по други международно признати стандарти; </w:t>
            </w:r>
          </w:p>
          <w:p w14:paraId="68E00794"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закупуване на нови машини и оборудване, вкл. компютърен софтуер, над пазарната им стойност; </w:t>
            </w:r>
          </w:p>
          <w:p w14:paraId="758FA45C"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плащания в брой; </w:t>
            </w:r>
          </w:p>
          <w:p w14:paraId="22A15755" w14:textId="77777777" w:rsidR="00DF4159" w:rsidRPr="00E82B1B" w:rsidRDefault="00DF4159" w:rsidP="000002FC">
            <w:pPr>
              <w:numPr>
                <w:ilvl w:val="0"/>
                <w:numId w:val="11"/>
              </w:numPr>
              <w:autoSpaceDE w:val="0"/>
              <w:autoSpaceDN w:val="0"/>
              <w:adjustRightInd w:val="0"/>
              <w:spacing w:after="40"/>
              <w:ind w:left="714" w:hanging="357"/>
              <w:jc w:val="both"/>
              <w:rPr>
                <w:rFonts w:ascii="Times New Roman" w:hAnsi="Times New Roman"/>
                <w:sz w:val="24"/>
                <w:szCs w:val="24"/>
                <w:lang w:val="ru-RU"/>
              </w:rPr>
            </w:pPr>
            <w:r w:rsidRPr="00E82B1B">
              <w:rPr>
                <w:rFonts w:ascii="Times New Roman" w:hAnsi="Times New Roman"/>
                <w:sz w:val="24"/>
                <w:szCs w:val="24"/>
                <w:lang w:val="ru-RU"/>
              </w:rPr>
              <w:t xml:space="preserve">инвестиции, за които са установени изкуствено създадени условия за получаване на помощта, с цел осъществяване на предимство в противоречие с целите на мярката; </w:t>
            </w:r>
          </w:p>
          <w:p w14:paraId="22A01FBD" w14:textId="77777777" w:rsidR="00DF4159" w:rsidRPr="00E82B1B" w:rsidRDefault="00DF4159" w:rsidP="000002FC">
            <w:pPr>
              <w:pStyle w:val="ListParagraph"/>
              <w:tabs>
                <w:tab w:val="left" w:pos="0"/>
                <w:tab w:val="left" w:pos="709"/>
              </w:tabs>
              <w:spacing w:before="120" w:after="0"/>
              <w:ind w:left="0"/>
              <w:rPr>
                <w:rFonts w:ascii="Times New Roman" w:hAnsi="Times New Roman"/>
                <w:sz w:val="24"/>
                <w:szCs w:val="24"/>
              </w:rPr>
            </w:pPr>
          </w:p>
          <w:p w14:paraId="73EE508D" w14:textId="77777777" w:rsidR="00DF4159" w:rsidRPr="00E82B1B" w:rsidRDefault="0025620E" w:rsidP="000002FC">
            <w:pPr>
              <w:ind w:firstLine="708"/>
              <w:rPr>
                <w:rFonts w:ascii="Times New Roman" w:hAnsi="Times New Roman"/>
                <w:b/>
                <w:sz w:val="24"/>
                <w:szCs w:val="24"/>
              </w:rPr>
            </w:pPr>
            <w:r w:rsidRPr="00E82B1B">
              <w:rPr>
                <w:rFonts w:ascii="Times New Roman" w:hAnsi="Times New Roman"/>
                <w:b/>
                <w:sz w:val="24"/>
                <w:szCs w:val="24"/>
              </w:rPr>
              <w:t>14.4</w:t>
            </w:r>
            <w:r w:rsidR="00DF4159" w:rsidRPr="00E82B1B">
              <w:rPr>
                <w:rFonts w:ascii="Times New Roman" w:hAnsi="Times New Roman"/>
                <w:b/>
                <w:sz w:val="24"/>
                <w:szCs w:val="24"/>
              </w:rPr>
              <w:t>. Указания за попълване на бюджета</w:t>
            </w:r>
          </w:p>
          <w:p w14:paraId="18952896" w14:textId="77777777" w:rsidR="00DF4159" w:rsidRPr="00E82B1B" w:rsidRDefault="00DF4159" w:rsidP="000002FC">
            <w:pPr>
              <w:spacing w:after="240"/>
              <w:jc w:val="both"/>
              <w:rPr>
                <w:rFonts w:ascii="Times New Roman" w:hAnsi="Times New Roman"/>
                <w:sz w:val="24"/>
                <w:szCs w:val="24"/>
              </w:rPr>
            </w:pPr>
            <w:r w:rsidRPr="00E82B1B">
              <w:rPr>
                <w:rFonts w:ascii="Times New Roman" w:hAnsi="Times New Roman"/>
                <w:b/>
                <w:sz w:val="24"/>
                <w:szCs w:val="24"/>
              </w:rPr>
              <w:t xml:space="preserve">Бюджетът е част от Формуляра за кандидатстване в ИСУН2020 и включва - секция 5. Бюджет и секция 6. </w:t>
            </w:r>
            <w:r w:rsidRPr="00E82B1B">
              <w:rPr>
                <w:rFonts w:ascii="Times New Roman" w:hAnsi="Times New Roman"/>
                <w:b/>
                <w:color w:val="000000"/>
                <w:sz w:val="24"/>
                <w:szCs w:val="24"/>
              </w:rPr>
              <w:t>Финансова информация – източници на финансиране</w:t>
            </w:r>
            <w:r w:rsidRPr="00E82B1B">
              <w:rPr>
                <w:rFonts w:ascii="Times New Roman" w:hAnsi="Times New Roman"/>
                <w:color w:val="000000"/>
                <w:sz w:val="24"/>
                <w:szCs w:val="24"/>
              </w:rPr>
              <w:t>.</w:t>
            </w:r>
          </w:p>
          <w:p w14:paraId="2D42C39B" w14:textId="77777777" w:rsidR="00DF4159" w:rsidRPr="00E82B1B" w:rsidRDefault="00DF4159" w:rsidP="000002FC">
            <w:pPr>
              <w:spacing w:after="240"/>
              <w:jc w:val="both"/>
              <w:rPr>
                <w:rFonts w:ascii="Times New Roman" w:hAnsi="Times New Roman"/>
                <w:sz w:val="24"/>
                <w:szCs w:val="24"/>
              </w:rPr>
            </w:pPr>
            <w:r w:rsidRPr="00E82B1B">
              <w:rPr>
                <w:rFonts w:ascii="Times New Roman" w:hAnsi="Times New Roman"/>
                <w:b/>
                <w:sz w:val="24"/>
                <w:szCs w:val="24"/>
              </w:rPr>
              <w:t>Бюджетът (секция 5 от Формуляра)</w:t>
            </w:r>
            <w:r w:rsidRPr="00E82B1B">
              <w:rPr>
                <w:rFonts w:ascii="Times New Roman" w:hAnsi="Times New Roman"/>
                <w:sz w:val="24"/>
                <w:szCs w:val="24"/>
              </w:rPr>
              <w:t xml:space="preserve"> следва да покрива всички допустими разходи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 бюджета.</w:t>
            </w:r>
          </w:p>
          <w:p w14:paraId="7556E53A" w14:textId="77777777" w:rsidR="00DF4159" w:rsidRPr="00E82B1B" w:rsidRDefault="00DF4159" w:rsidP="000002FC">
            <w:pPr>
              <w:spacing w:after="240"/>
              <w:jc w:val="both"/>
              <w:rPr>
                <w:rFonts w:ascii="Times New Roman" w:hAnsi="Times New Roman"/>
                <w:sz w:val="24"/>
                <w:szCs w:val="24"/>
              </w:rPr>
            </w:pPr>
            <w:r w:rsidRPr="00E82B1B">
              <w:rPr>
                <w:rFonts w:ascii="Times New Roman" w:hAnsi="Times New Roman"/>
                <w:sz w:val="24"/>
                <w:szCs w:val="24"/>
              </w:rPr>
              <w:t xml:space="preserve">Бюджетът се представя в лева. Стойностите се закръгляват до втория знак след десетичната запетая. </w:t>
            </w:r>
          </w:p>
          <w:p w14:paraId="21A4CCB2" w14:textId="77777777" w:rsidR="00DF4159" w:rsidRPr="00E82B1B" w:rsidRDefault="00DF4159" w:rsidP="000002FC">
            <w:pPr>
              <w:autoSpaceDE w:val="0"/>
              <w:autoSpaceDN w:val="0"/>
              <w:adjustRightInd w:val="0"/>
              <w:spacing w:after="240"/>
              <w:jc w:val="both"/>
              <w:rPr>
                <w:rFonts w:ascii="Times New Roman" w:hAnsi="Times New Roman"/>
                <w:color w:val="000000"/>
                <w:sz w:val="24"/>
                <w:szCs w:val="24"/>
              </w:rPr>
            </w:pPr>
            <w:r w:rsidRPr="00E82B1B">
              <w:rPr>
                <w:rFonts w:ascii="Times New Roman" w:hAnsi="Times New Roman"/>
                <w:color w:val="000000"/>
                <w:sz w:val="24"/>
                <w:szCs w:val="24"/>
              </w:rPr>
              <w:t>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случай на противоречие между текстовете в т. 7 План за изпълнение/ Дейности по проекта и т. 5 Бюджет включително т. 6 – Финансова информация – Източници на финансиране, които са част от Формуляра за кандидатстване, с предимство се прилагат разпоредбите на т. 5 и т.6.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4A4D8E6C" w14:textId="77777777" w:rsidR="00DF4159" w:rsidRPr="00E82B1B" w:rsidRDefault="00DF4159" w:rsidP="000002FC">
            <w:pPr>
              <w:autoSpaceDE w:val="0"/>
              <w:autoSpaceDN w:val="0"/>
              <w:adjustRightInd w:val="0"/>
              <w:spacing w:after="240"/>
              <w:jc w:val="both"/>
              <w:rPr>
                <w:rFonts w:ascii="Times New Roman" w:hAnsi="Times New Roman"/>
                <w:color w:val="000000"/>
                <w:sz w:val="24"/>
                <w:szCs w:val="24"/>
              </w:rPr>
            </w:pPr>
            <w:r w:rsidRPr="00E82B1B">
              <w:rPr>
                <w:rFonts w:ascii="Times New Roman" w:hAnsi="Times New Roman"/>
                <w:color w:val="000000"/>
                <w:sz w:val="24"/>
                <w:szCs w:val="24"/>
              </w:rPr>
              <w:t xml:space="preserve">При попълване на бюджета, </w:t>
            </w:r>
            <w:r w:rsidR="0025620E" w:rsidRPr="00E82B1B">
              <w:rPr>
                <w:rFonts w:ascii="Times New Roman" w:hAnsi="Times New Roman"/>
                <w:color w:val="000000"/>
                <w:sz w:val="24"/>
                <w:szCs w:val="24"/>
              </w:rPr>
              <w:t>кандидатът</w:t>
            </w:r>
            <w:r w:rsidRPr="00E82B1B">
              <w:rPr>
                <w:rFonts w:ascii="Times New Roman" w:hAnsi="Times New Roman"/>
                <w:color w:val="000000"/>
                <w:sz w:val="24"/>
                <w:szCs w:val="24"/>
              </w:rPr>
              <w:t xml:space="preserve"> трябва точно да следва бюджетната рамка, </w:t>
            </w:r>
            <w:r w:rsidRPr="00E82B1B">
              <w:rPr>
                <w:rFonts w:ascii="Times New Roman" w:hAnsi="Times New Roman"/>
                <w:b/>
                <w:color w:val="000000"/>
                <w:sz w:val="24"/>
                <w:szCs w:val="24"/>
                <w:u w:val="single"/>
              </w:rPr>
              <w:t>като не е допустимо да се добавят нови видове разходи</w:t>
            </w:r>
            <w:r w:rsidRPr="00E82B1B">
              <w:rPr>
                <w:rFonts w:ascii="Times New Roman" w:hAnsi="Times New Roman"/>
                <w:color w:val="000000"/>
                <w:sz w:val="24"/>
                <w:szCs w:val="24"/>
              </w:rPr>
              <w:t>, различни от посочените.</w:t>
            </w:r>
          </w:p>
          <w:p w14:paraId="1C5DA332" w14:textId="77777777" w:rsidR="00DF4159" w:rsidRPr="00E82B1B" w:rsidRDefault="00DF4159" w:rsidP="000002FC">
            <w:pPr>
              <w:autoSpaceDE w:val="0"/>
              <w:autoSpaceDN w:val="0"/>
              <w:adjustRightInd w:val="0"/>
              <w:spacing w:after="240"/>
              <w:jc w:val="both"/>
              <w:rPr>
                <w:rFonts w:ascii="Times New Roman" w:hAnsi="Times New Roman"/>
                <w:bCs/>
                <w:color w:val="000000"/>
                <w:sz w:val="24"/>
                <w:szCs w:val="24"/>
              </w:rPr>
            </w:pPr>
            <w:r w:rsidRPr="00E82B1B">
              <w:rPr>
                <w:rFonts w:ascii="Times New Roman" w:hAnsi="Times New Roman"/>
                <w:b/>
                <w:bCs/>
                <w:color w:val="000000"/>
                <w:sz w:val="24"/>
                <w:szCs w:val="24"/>
              </w:rPr>
              <w:t>Всички разходи се попълват в съответните редове с ДДС за бюджетните пера, в случаите, когато същият е невъзстановим</w:t>
            </w:r>
            <w:r w:rsidRPr="00E82B1B">
              <w:rPr>
                <w:rFonts w:ascii="Times New Roman" w:hAnsi="Times New Roman"/>
                <w:bCs/>
                <w:color w:val="000000"/>
                <w:sz w:val="24"/>
                <w:szCs w:val="24"/>
              </w:rPr>
              <w:t xml:space="preserve"> по смисъла на </w:t>
            </w:r>
            <w:r w:rsidRPr="00E82B1B">
              <w:rPr>
                <w:rFonts w:ascii="Times New Roman" w:hAnsi="Times New Roman"/>
                <w:color w:val="000000"/>
                <w:sz w:val="24"/>
                <w:szCs w:val="24"/>
              </w:rPr>
              <w:t>Указания на министъра на финансите № НФ-5/ 28.07.2014 г. относно третирането на данък върху добавена стойност като допустим разход при изпълнение на проекти по оперативните програми, съфинансирани от Структурните фондове и Кохезионния фонд на Европейския съюз.</w:t>
            </w:r>
          </w:p>
          <w:p w14:paraId="4F4A8676" w14:textId="77777777" w:rsidR="00DF4159" w:rsidRPr="00E82B1B" w:rsidRDefault="00DF4159" w:rsidP="000002FC">
            <w:pPr>
              <w:autoSpaceDE w:val="0"/>
              <w:autoSpaceDN w:val="0"/>
              <w:adjustRightInd w:val="0"/>
              <w:spacing w:after="120"/>
              <w:rPr>
                <w:rFonts w:ascii="Times New Roman" w:hAnsi="Times New Roman"/>
                <w:b/>
                <w:color w:val="000000"/>
                <w:sz w:val="24"/>
                <w:szCs w:val="24"/>
              </w:rPr>
            </w:pPr>
            <w:r w:rsidRPr="00E82B1B">
              <w:rPr>
                <w:rFonts w:ascii="Times New Roman" w:hAnsi="Times New Roman"/>
                <w:b/>
                <w:color w:val="000000"/>
                <w:sz w:val="24"/>
                <w:szCs w:val="24"/>
              </w:rPr>
              <w:t>Финансова информация – източници на финансиране (секция 6 от Формуляра)</w:t>
            </w:r>
          </w:p>
          <w:p w14:paraId="791539C6" w14:textId="77777777" w:rsidR="00DF4159" w:rsidRPr="00E82B1B" w:rsidRDefault="0025620E" w:rsidP="000002FC">
            <w:pPr>
              <w:spacing w:after="120"/>
              <w:jc w:val="both"/>
              <w:rPr>
                <w:rFonts w:ascii="Times New Roman" w:hAnsi="Times New Roman"/>
                <w:sz w:val="24"/>
                <w:szCs w:val="24"/>
              </w:rPr>
            </w:pPr>
            <w:r w:rsidRPr="00E82B1B">
              <w:rPr>
                <w:rFonts w:ascii="Times New Roman" w:hAnsi="Times New Roman"/>
                <w:sz w:val="24"/>
                <w:szCs w:val="24"/>
              </w:rPr>
              <w:t>В секция 6.</w:t>
            </w:r>
            <w:r w:rsidR="00DF4159" w:rsidRPr="00E82B1B">
              <w:rPr>
                <w:rFonts w:ascii="Times New Roman" w:hAnsi="Times New Roman"/>
                <w:sz w:val="24"/>
                <w:szCs w:val="24"/>
              </w:rPr>
              <w:t>Финансова информация–източници на финансиране от Формуляра за кандидатстване, в полето „Искано финансиране (Безвъзмездна финансова помощ) системата автоматично прехвърля общата сума на бюджета от секция 5. Бюджет.</w:t>
            </w:r>
          </w:p>
          <w:p w14:paraId="3E566A20" w14:textId="77777777" w:rsidR="00DF4159" w:rsidRPr="00E82B1B" w:rsidRDefault="00DF4159" w:rsidP="000002FC">
            <w:pPr>
              <w:spacing w:after="120"/>
              <w:jc w:val="both"/>
              <w:rPr>
                <w:rFonts w:ascii="Times New Roman" w:hAnsi="Times New Roman"/>
                <w:sz w:val="24"/>
                <w:szCs w:val="24"/>
              </w:rPr>
            </w:pPr>
            <w:r w:rsidRPr="00E82B1B">
              <w:rPr>
                <w:rFonts w:ascii="Times New Roman" w:hAnsi="Times New Roman"/>
                <w:sz w:val="24"/>
                <w:szCs w:val="24"/>
              </w:rPr>
              <w:t>Кандидатът следва да попълни следните полета от таблицата:</w:t>
            </w:r>
          </w:p>
          <w:p w14:paraId="14321795" w14:textId="77777777" w:rsidR="00DF4159" w:rsidRPr="00E82B1B" w:rsidRDefault="0025620E" w:rsidP="000002FC">
            <w:pPr>
              <w:numPr>
                <w:ilvl w:val="0"/>
                <w:numId w:val="13"/>
              </w:numPr>
              <w:spacing w:after="120" w:line="259" w:lineRule="auto"/>
              <w:ind w:left="0"/>
              <w:jc w:val="both"/>
              <w:rPr>
                <w:rFonts w:ascii="Times New Roman" w:hAnsi="Times New Roman"/>
                <w:sz w:val="24"/>
                <w:szCs w:val="24"/>
              </w:rPr>
            </w:pPr>
            <w:r w:rsidRPr="00E82B1B">
              <w:rPr>
                <w:rFonts w:ascii="Times New Roman" w:hAnsi="Times New Roman"/>
                <w:sz w:val="24"/>
                <w:szCs w:val="24"/>
              </w:rPr>
              <w:t xml:space="preserve">- </w:t>
            </w:r>
            <w:r w:rsidR="00DF4159" w:rsidRPr="00E82B1B">
              <w:rPr>
                <w:rFonts w:ascii="Times New Roman" w:hAnsi="Times New Roman"/>
                <w:sz w:val="24"/>
                <w:szCs w:val="24"/>
              </w:rPr>
              <w:t xml:space="preserve">Искано финансиране (Безвъзмездна финансова помощ), в т.ч. кръстосано финансиране - </w:t>
            </w:r>
            <w:r w:rsidR="00DF4159" w:rsidRPr="00E82B1B">
              <w:rPr>
                <w:rFonts w:ascii="Times New Roman" w:hAnsi="Times New Roman"/>
                <w:bCs/>
                <w:color w:val="333333"/>
                <w:sz w:val="24"/>
                <w:szCs w:val="24"/>
                <w:shd w:val="clear" w:color="auto" w:fill="FFFFFF"/>
              </w:rPr>
              <w:t>Ако не е предвидено кръстосано финансиране, полето не се попълва.</w:t>
            </w:r>
          </w:p>
          <w:p w14:paraId="60BF6D51" w14:textId="77777777" w:rsidR="00DF4159" w:rsidRPr="00E82B1B" w:rsidRDefault="0025620E" w:rsidP="000002FC">
            <w:pPr>
              <w:numPr>
                <w:ilvl w:val="0"/>
                <w:numId w:val="13"/>
              </w:numPr>
              <w:spacing w:after="120" w:line="259" w:lineRule="auto"/>
              <w:ind w:left="0"/>
              <w:jc w:val="both"/>
              <w:rPr>
                <w:rFonts w:ascii="Times New Roman" w:hAnsi="Times New Roman"/>
                <w:sz w:val="24"/>
                <w:szCs w:val="24"/>
              </w:rPr>
            </w:pPr>
            <w:r w:rsidRPr="00E82B1B">
              <w:rPr>
                <w:rFonts w:ascii="Times New Roman" w:hAnsi="Times New Roman"/>
                <w:bCs/>
                <w:color w:val="333333"/>
                <w:sz w:val="24"/>
                <w:szCs w:val="24"/>
                <w:shd w:val="clear" w:color="auto" w:fill="FFFFFF"/>
              </w:rPr>
              <w:t xml:space="preserve">- </w:t>
            </w:r>
            <w:r w:rsidR="00DF4159" w:rsidRPr="00E82B1B">
              <w:rPr>
                <w:rFonts w:ascii="Times New Roman" w:hAnsi="Times New Roman"/>
                <w:bCs/>
                <w:color w:val="333333"/>
                <w:sz w:val="24"/>
                <w:szCs w:val="24"/>
                <w:shd w:val="clear" w:color="auto" w:fill="FFFFFF"/>
              </w:rPr>
              <w:t xml:space="preserve">Съфинансиране от бенефициента/партньорите </w:t>
            </w:r>
            <w:r w:rsidR="00DF4159" w:rsidRPr="00E82B1B">
              <w:rPr>
                <w:rFonts w:ascii="Times New Roman" w:hAnsi="Times New Roman"/>
                <w:b/>
                <w:bCs/>
                <w:color w:val="333333"/>
                <w:sz w:val="24"/>
                <w:szCs w:val="24"/>
                <w:shd w:val="clear" w:color="auto" w:fill="FFFFFF"/>
              </w:rPr>
              <w:t>(</w:t>
            </w:r>
            <w:r w:rsidR="00DF4159" w:rsidRPr="00E82B1B">
              <w:rPr>
                <w:rFonts w:ascii="Times New Roman" w:hAnsi="Times New Roman"/>
                <w:b/>
                <w:bCs/>
                <w:color w:val="333333"/>
                <w:sz w:val="24"/>
                <w:szCs w:val="24"/>
                <w:u w:val="single"/>
                <w:shd w:val="clear" w:color="auto" w:fill="FFFFFF"/>
              </w:rPr>
              <w:t>средства от бюджетни предприятия</w:t>
            </w:r>
            <w:r w:rsidR="00DF4159" w:rsidRPr="00E82B1B">
              <w:rPr>
                <w:rFonts w:ascii="Times New Roman" w:hAnsi="Times New Roman"/>
                <w:b/>
                <w:bCs/>
                <w:color w:val="333333"/>
                <w:sz w:val="24"/>
                <w:szCs w:val="24"/>
                <w:shd w:val="clear" w:color="auto" w:fill="FFFFFF"/>
              </w:rPr>
              <w:t>)</w:t>
            </w:r>
            <w:r w:rsidR="00DF4159" w:rsidRPr="00E82B1B">
              <w:rPr>
                <w:rFonts w:ascii="Times New Roman" w:hAnsi="Times New Roman"/>
                <w:bCs/>
                <w:color w:val="333333"/>
                <w:sz w:val="24"/>
                <w:szCs w:val="24"/>
                <w:shd w:val="clear" w:color="auto" w:fill="FFFFFF"/>
              </w:rPr>
              <w:t xml:space="preserve"> – в случай, че е предвиден, собствен принос в бюджета на проекта. Ако не е предвиден собствен принос, полето не се попълва.</w:t>
            </w:r>
          </w:p>
          <w:p w14:paraId="2AD1B37D" w14:textId="77777777" w:rsidR="00DF4159" w:rsidRPr="00E82B1B" w:rsidRDefault="0025620E" w:rsidP="000002FC">
            <w:pPr>
              <w:numPr>
                <w:ilvl w:val="0"/>
                <w:numId w:val="13"/>
              </w:numPr>
              <w:spacing w:after="120" w:line="259" w:lineRule="auto"/>
              <w:ind w:left="0"/>
              <w:jc w:val="both"/>
              <w:rPr>
                <w:rFonts w:ascii="Times New Roman" w:hAnsi="Times New Roman"/>
                <w:sz w:val="24"/>
                <w:szCs w:val="24"/>
              </w:rPr>
            </w:pPr>
            <w:r w:rsidRPr="00E82B1B">
              <w:rPr>
                <w:rFonts w:ascii="Times New Roman" w:hAnsi="Times New Roman"/>
                <w:sz w:val="24"/>
                <w:szCs w:val="24"/>
              </w:rPr>
              <w:t xml:space="preserve">- </w:t>
            </w:r>
            <w:r w:rsidR="00DF4159" w:rsidRPr="00E82B1B">
              <w:rPr>
                <w:rFonts w:ascii="Times New Roman" w:hAnsi="Times New Roman"/>
                <w:sz w:val="24"/>
                <w:szCs w:val="24"/>
              </w:rPr>
              <w:t>Съфинансиране от бенефициента/партньорите (средства от бенефициенти, които не са бюджетни предприятия)</w:t>
            </w:r>
            <w:r w:rsidR="00DF4159" w:rsidRPr="00E82B1B">
              <w:rPr>
                <w:rFonts w:ascii="Times New Roman" w:hAnsi="Times New Roman"/>
                <w:bCs/>
                <w:color w:val="333333"/>
                <w:sz w:val="24"/>
                <w:szCs w:val="24"/>
                <w:shd w:val="clear" w:color="auto" w:fill="FFFFFF"/>
              </w:rPr>
              <w:t xml:space="preserve"> – в случай, че е предвиден, собствен принос в бюджета на проекта. Ако не е предвиден собствен принос, полето не се попълва.</w:t>
            </w:r>
          </w:p>
          <w:p w14:paraId="49DF8DF0" w14:textId="77777777" w:rsidR="00DF4159" w:rsidRPr="00E82B1B" w:rsidRDefault="00DF4159" w:rsidP="000002FC">
            <w:pPr>
              <w:spacing w:before="120" w:after="120"/>
              <w:jc w:val="both"/>
              <w:rPr>
                <w:rFonts w:ascii="Times New Roman" w:hAnsi="Times New Roman"/>
                <w:sz w:val="24"/>
                <w:szCs w:val="24"/>
                <w:u w:val="single"/>
              </w:rPr>
            </w:pPr>
            <w:r w:rsidRPr="00E82B1B">
              <w:rPr>
                <w:rFonts w:ascii="Times New Roman" w:hAnsi="Times New Roman"/>
                <w:sz w:val="24"/>
                <w:szCs w:val="24"/>
                <w:u w:val="single"/>
              </w:rPr>
              <w:t xml:space="preserve">При попълване на Бюджета всеки кандидат следва да планира само преките си разходи (безвъзмездна финансова помощ и съфинансиране – ако е приложимо). </w:t>
            </w:r>
          </w:p>
          <w:p w14:paraId="20550DA0" w14:textId="77777777" w:rsidR="00DF4159" w:rsidRPr="00E82B1B" w:rsidRDefault="00DF4159" w:rsidP="000002FC">
            <w:pPr>
              <w:spacing w:before="120" w:after="120"/>
              <w:jc w:val="both"/>
              <w:rPr>
                <w:rFonts w:ascii="Times New Roman" w:hAnsi="Times New Roman"/>
                <w:sz w:val="24"/>
                <w:szCs w:val="24"/>
                <w:u w:val="single"/>
              </w:rPr>
            </w:pPr>
            <w:r w:rsidRPr="00E82B1B">
              <w:rPr>
                <w:rFonts w:ascii="Times New Roman" w:hAnsi="Times New Roman"/>
                <w:sz w:val="24"/>
                <w:szCs w:val="24"/>
                <w:u w:val="single"/>
              </w:rPr>
              <w:t>Останалите полета в секция 6. Финансова информация – източници на финансиране са неприложими по настоящата процедура и не се попълват!</w:t>
            </w:r>
          </w:p>
          <w:p w14:paraId="79F87A01" w14:textId="77777777" w:rsidR="00DF4159" w:rsidRPr="00E82B1B" w:rsidRDefault="00DF4159" w:rsidP="000002FC">
            <w:pPr>
              <w:tabs>
                <w:tab w:val="num" w:pos="0"/>
              </w:tabs>
              <w:autoSpaceDE w:val="0"/>
              <w:autoSpaceDN w:val="0"/>
              <w:adjustRightInd w:val="0"/>
              <w:spacing w:after="120"/>
              <w:rPr>
                <w:rFonts w:ascii="Times New Roman" w:hAnsi="Times New Roman"/>
                <w:b/>
                <w:color w:val="000000"/>
                <w:sz w:val="24"/>
                <w:szCs w:val="24"/>
              </w:rPr>
            </w:pPr>
            <w:r w:rsidRPr="00E82B1B">
              <w:rPr>
                <w:rFonts w:ascii="Times New Roman" w:hAnsi="Times New Roman"/>
                <w:b/>
                <w:bCs/>
                <w:color w:val="000000"/>
                <w:sz w:val="24"/>
                <w:szCs w:val="24"/>
              </w:rPr>
              <w:t>ВАЖНО!</w:t>
            </w:r>
          </w:p>
          <w:p w14:paraId="4C6D721F" w14:textId="77777777" w:rsidR="00DF4159" w:rsidRPr="00E82B1B" w:rsidRDefault="00DF4159" w:rsidP="000002FC">
            <w:pPr>
              <w:pStyle w:val="ListParagraph"/>
              <w:spacing w:before="120" w:after="120"/>
              <w:ind w:left="0"/>
              <w:contextualSpacing w:val="0"/>
              <w:jc w:val="both"/>
              <w:rPr>
                <w:rFonts w:ascii="Times New Roman" w:hAnsi="Times New Roman"/>
                <w:color w:val="000000"/>
                <w:sz w:val="24"/>
                <w:szCs w:val="24"/>
              </w:rPr>
            </w:pPr>
            <w:r w:rsidRPr="00E82B1B">
              <w:rPr>
                <w:rFonts w:ascii="Times New Roman" w:hAnsi="Times New Roman"/>
                <w:color w:val="000000"/>
                <w:sz w:val="24"/>
                <w:szCs w:val="24"/>
              </w:rPr>
              <w:t>Попълването и на двете части от Формуляра за кандидатстване, отнасящи се до бюджета на проекта (секция 5. Бюджет и секция 6. Финансова информация – източници на финансиране) е задължително!</w:t>
            </w:r>
          </w:p>
          <w:p w14:paraId="1DBFEF8C" w14:textId="77777777" w:rsidR="00DF4159" w:rsidRPr="00E82B1B" w:rsidRDefault="00DF4159" w:rsidP="000002FC">
            <w:pPr>
              <w:spacing w:after="120"/>
              <w:jc w:val="both"/>
              <w:rPr>
                <w:rFonts w:ascii="Times New Roman" w:hAnsi="Times New Roman"/>
                <w:sz w:val="24"/>
                <w:szCs w:val="24"/>
              </w:rPr>
            </w:pPr>
            <w:r w:rsidRPr="00E82B1B">
              <w:rPr>
                <w:rFonts w:ascii="Times New Roman" w:hAnsi="Times New Roman"/>
                <w:sz w:val="24"/>
                <w:szCs w:val="24"/>
              </w:rPr>
              <w:t>В Бюджета не се допуска наличието на разходи, които не са обосновани и обвързани с конкретна дейност от проектното предложение.</w:t>
            </w:r>
          </w:p>
          <w:p w14:paraId="675590FE" w14:textId="77777777" w:rsidR="00DF4159" w:rsidRPr="00E82B1B" w:rsidRDefault="00DF4159" w:rsidP="0025620E">
            <w:pPr>
              <w:spacing w:after="120"/>
              <w:jc w:val="both"/>
              <w:rPr>
                <w:rFonts w:ascii="Times New Roman" w:hAnsi="Times New Roman"/>
                <w:sz w:val="24"/>
                <w:szCs w:val="24"/>
              </w:rPr>
            </w:pPr>
            <w:r w:rsidRPr="00E82B1B">
              <w:rPr>
                <w:rFonts w:ascii="Times New Roman" w:hAnsi="Times New Roman"/>
                <w:sz w:val="24"/>
                <w:szCs w:val="24"/>
              </w:rPr>
              <w:t xml:space="preserve">Всички разходи обхванати в бюджета на проекта, следва да кореспондират с описанието на дейностите в </w:t>
            </w:r>
            <w:r w:rsidR="0025620E" w:rsidRPr="00E82B1B">
              <w:rPr>
                <w:rFonts w:ascii="Times New Roman" w:hAnsi="Times New Roman"/>
                <w:sz w:val="24"/>
                <w:szCs w:val="24"/>
              </w:rPr>
              <w:t>„Основна информация за проектното предложение“ и бизнесплана</w:t>
            </w:r>
            <w:r w:rsidRPr="00E82B1B">
              <w:rPr>
                <w:rFonts w:ascii="Times New Roman" w:hAnsi="Times New Roman"/>
                <w:sz w:val="24"/>
                <w:szCs w:val="24"/>
              </w:rPr>
              <w:t xml:space="preserve">. Дейностите следва да набелязват цели, които са конкретни, измерими, постижими, актуални и планирани със срокове. Осъществяването на тези цели се проследява чрез индикатори за изпълнение и резултат по всяка от дейностите. </w:t>
            </w:r>
          </w:p>
        </w:tc>
      </w:tr>
    </w:tbl>
    <w:p w14:paraId="4D1A0A8C" w14:textId="77777777" w:rsidR="00DF4159" w:rsidRPr="00E82B1B" w:rsidRDefault="00DF4159" w:rsidP="00DF4159">
      <w:pPr>
        <w:pStyle w:val="ListParagraph"/>
        <w:tabs>
          <w:tab w:val="left" w:pos="0"/>
        </w:tabs>
        <w:spacing w:before="120"/>
        <w:ind w:left="0"/>
        <w:contextualSpacing w:val="0"/>
        <w:rPr>
          <w:rFonts w:ascii="Times New Roman" w:hAnsi="Times New Roman"/>
          <w:b/>
          <w:i/>
          <w:noProof/>
          <w:sz w:val="24"/>
          <w:szCs w:val="24"/>
        </w:rPr>
      </w:pPr>
    </w:p>
    <w:p w14:paraId="7B136CA8" w14:textId="77777777" w:rsidR="00F81B89" w:rsidRPr="00E82B1B" w:rsidRDefault="003C72D3" w:rsidP="000603C2">
      <w:pPr>
        <w:pStyle w:val="ListParagraph"/>
        <w:keepNext/>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 xml:space="preserve">Допустими целеви групи: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6"/>
      </w:tblGrid>
      <w:tr w:rsidR="00476A11" w:rsidRPr="00E82B1B" w14:paraId="2C707912" w14:textId="77777777" w:rsidTr="000002FC">
        <w:tc>
          <w:tcPr>
            <w:tcW w:w="10032" w:type="dxa"/>
            <w:shd w:val="clear" w:color="auto" w:fill="auto"/>
          </w:tcPr>
          <w:p w14:paraId="333C5408" w14:textId="77777777" w:rsidR="00476A11" w:rsidRPr="00E82B1B" w:rsidRDefault="00AC5E93" w:rsidP="000603C2">
            <w:pPr>
              <w:pStyle w:val="ListParagraph"/>
              <w:keepNext/>
              <w:tabs>
                <w:tab w:val="left" w:pos="0"/>
              </w:tabs>
              <w:spacing w:before="120"/>
              <w:ind w:left="0" w:firstLine="743"/>
              <w:contextualSpacing w:val="0"/>
              <w:rPr>
                <w:rFonts w:ascii="Times New Roman" w:hAnsi="Times New Roman"/>
                <w:b/>
                <w:i/>
                <w:noProof/>
                <w:sz w:val="24"/>
                <w:szCs w:val="24"/>
              </w:rPr>
            </w:pPr>
            <w:r w:rsidRPr="00E82B1B">
              <w:rPr>
                <w:rFonts w:ascii="Times New Roman" w:hAnsi="Times New Roman"/>
                <w:i/>
                <w:noProof/>
                <w:sz w:val="24"/>
                <w:szCs w:val="24"/>
              </w:rPr>
              <w:t>НЕПРИЛОЖИМО</w:t>
            </w:r>
          </w:p>
        </w:tc>
      </w:tr>
    </w:tbl>
    <w:p w14:paraId="71E169EC" w14:textId="77777777" w:rsidR="003C72D3" w:rsidRPr="00E82B1B" w:rsidRDefault="003C72D3" w:rsidP="00476A11">
      <w:pPr>
        <w:pStyle w:val="ListParagraph"/>
        <w:tabs>
          <w:tab w:val="left" w:pos="0"/>
          <w:tab w:val="left" w:pos="34"/>
        </w:tabs>
        <w:spacing w:before="120"/>
        <w:ind w:left="0"/>
        <w:jc w:val="both"/>
        <w:rPr>
          <w:rFonts w:ascii="Times New Roman" w:hAnsi="Times New Roman"/>
          <w:sz w:val="24"/>
          <w:szCs w:val="24"/>
          <w:shd w:val="clear" w:color="auto" w:fill="FEFEFE"/>
        </w:rPr>
      </w:pPr>
    </w:p>
    <w:p w14:paraId="6FA98063" w14:textId="77777777" w:rsidR="00F81B89" w:rsidRPr="00E82B1B" w:rsidRDefault="00F81B89"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Приложим режим на минимални</w:t>
      </w:r>
      <w:r w:rsidR="00A95BE1" w:rsidRPr="00E82B1B">
        <w:rPr>
          <w:rFonts w:ascii="Times New Roman" w:hAnsi="Times New Roman"/>
          <w:b/>
          <w:i/>
          <w:noProof/>
          <w:sz w:val="24"/>
          <w:szCs w:val="24"/>
        </w:rPr>
        <w:t xml:space="preserve"> </w:t>
      </w:r>
      <w:r w:rsidRPr="00E82B1B">
        <w:rPr>
          <w:rFonts w:ascii="Times New Roman" w:hAnsi="Times New Roman"/>
          <w:b/>
          <w:i/>
          <w:noProof/>
          <w:sz w:val="24"/>
          <w:szCs w:val="24"/>
        </w:rPr>
        <w:t>/</w:t>
      </w:r>
      <w:r w:rsidR="00A95BE1" w:rsidRPr="00E82B1B">
        <w:rPr>
          <w:rFonts w:ascii="Times New Roman" w:hAnsi="Times New Roman"/>
          <w:b/>
          <w:i/>
          <w:noProof/>
          <w:sz w:val="24"/>
          <w:szCs w:val="24"/>
        </w:rPr>
        <w:t xml:space="preserve"> </w:t>
      </w:r>
      <w:r w:rsidRPr="00E82B1B">
        <w:rPr>
          <w:rFonts w:ascii="Times New Roman" w:hAnsi="Times New Roman"/>
          <w:b/>
          <w:i/>
          <w:noProof/>
          <w:sz w:val="24"/>
          <w:szCs w:val="24"/>
        </w:rPr>
        <w:t>държавни помощи: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476A11" w:rsidRPr="00E82B1B" w14:paraId="639CE42E" w14:textId="77777777" w:rsidTr="000002FC">
        <w:tc>
          <w:tcPr>
            <w:tcW w:w="9922" w:type="dxa"/>
            <w:shd w:val="clear" w:color="auto" w:fill="auto"/>
          </w:tcPr>
          <w:p w14:paraId="54AF4755" w14:textId="77777777" w:rsidR="000333EC" w:rsidRPr="00E82B1B" w:rsidRDefault="00E73BF8" w:rsidP="000333EC">
            <w:pPr>
              <w:autoSpaceDE w:val="0"/>
              <w:autoSpaceDN w:val="0"/>
              <w:adjustRightInd w:val="0"/>
              <w:spacing w:before="60" w:after="60"/>
              <w:ind w:firstLine="709"/>
              <w:jc w:val="both"/>
              <w:rPr>
                <w:rFonts w:ascii="Times New Roman" w:eastAsia="Times New Roman" w:hAnsi="Times New Roman"/>
                <w:color w:val="000000"/>
                <w:sz w:val="24"/>
                <w:szCs w:val="24"/>
                <w:lang w:eastAsia="bg-BG"/>
              </w:rPr>
            </w:pPr>
            <w:r w:rsidRPr="00E82B1B">
              <w:rPr>
                <w:rFonts w:ascii="Times New Roman" w:eastAsia="Times New Roman" w:hAnsi="Times New Roman"/>
                <w:sz w:val="24"/>
                <w:szCs w:val="24"/>
                <w:lang w:eastAsia="bg-BG"/>
              </w:rPr>
              <w:t xml:space="preserve">Финансова помощ за преработка на продукти от приложение № І от ДФЕС в продукти извън приложение № І от ДФЕС или памук се предоставя в съответствие с изискванията на Регламент (ЕС) № 702/2014. </w:t>
            </w:r>
            <w:r w:rsidRPr="00E82B1B">
              <w:rPr>
                <w:rFonts w:ascii="Times New Roman" w:hAnsi="Times New Roman"/>
                <w:sz w:val="24"/>
                <w:szCs w:val="24"/>
              </w:rPr>
              <w:t>Съгласно чл. 81 от Регламент 1305/2013 г., чл. 107, 108 и 109 от ДФЕС не се прилагат по отношение на плащания, предоставени по ПРСР в рамките на обхвата на чл.42 от ДФЕС.</w:t>
            </w:r>
            <w:r w:rsidR="000333EC" w:rsidRPr="00E82B1B">
              <w:rPr>
                <w:rFonts w:ascii="Times New Roman" w:eastAsia="Times New Roman" w:hAnsi="Times New Roman"/>
                <w:color w:val="000000"/>
                <w:sz w:val="24"/>
                <w:szCs w:val="24"/>
                <w:lang w:eastAsia="bg-BG"/>
              </w:rPr>
              <w:t xml:space="preserve"> </w:t>
            </w:r>
          </w:p>
          <w:p w14:paraId="63505AF9" w14:textId="77777777" w:rsidR="00476A11" w:rsidRPr="00E82B1B" w:rsidRDefault="00476A11" w:rsidP="000002FC">
            <w:pPr>
              <w:spacing w:before="120" w:after="0"/>
              <w:ind w:firstLine="709"/>
              <w:jc w:val="both"/>
              <w:rPr>
                <w:rFonts w:ascii="Times New Roman" w:hAnsi="Times New Roman"/>
                <w:b/>
                <w:bCs/>
                <w:i/>
                <w:iCs/>
                <w:sz w:val="24"/>
                <w:szCs w:val="24"/>
                <w:lang w:eastAsia="bg-BG"/>
              </w:rPr>
            </w:pPr>
            <w:r w:rsidRPr="00E82B1B">
              <w:rPr>
                <w:rFonts w:ascii="Times New Roman" w:hAnsi="Times New Roman"/>
                <w:b/>
                <w:bCs/>
                <w:i/>
                <w:iCs/>
                <w:sz w:val="24"/>
                <w:szCs w:val="24"/>
                <w:lang w:eastAsia="bg-BG"/>
              </w:rPr>
              <w:t>Приложими правила за държавни помощи на ниво „Изпълнител“</w:t>
            </w:r>
          </w:p>
          <w:p w14:paraId="1CBEED28" w14:textId="77777777" w:rsidR="00476A11" w:rsidRPr="00E82B1B" w:rsidRDefault="00476A11" w:rsidP="001A5DBE">
            <w:pPr>
              <w:spacing w:before="120" w:after="120"/>
              <w:ind w:firstLine="720"/>
              <w:jc w:val="both"/>
              <w:rPr>
                <w:rFonts w:ascii="Times New Roman" w:hAnsi="Times New Roman"/>
                <w:sz w:val="24"/>
                <w:szCs w:val="24"/>
              </w:rPr>
            </w:pPr>
            <w:r w:rsidRPr="00E82B1B">
              <w:rPr>
                <w:rFonts w:ascii="Times New Roman" w:hAnsi="Times New Roman"/>
                <w:sz w:val="24"/>
                <w:szCs w:val="24"/>
              </w:rPr>
              <w:t xml:space="preserve">Получателите на финансова помощ по мярката </w:t>
            </w:r>
            <w:r w:rsidR="001A5DBE" w:rsidRPr="00E82B1B">
              <w:rPr>
                <w:rFonts w:ascii="Times New Roman" w:hAnsi="Times New Roman"/>
                <w:sz w:val="24"/>
                <w:szCs w:val="24"/>
              </w:rPr>
              <w:t xml:space="preserve">възлагат изпълнението на дейностите по </w:t>
            </w:r>
            <w:r w:rsidRPr="00E82B1B">
              <w:rPr>
                <w:rFonts w:ascii="Times New Roman" w:hAnsi="Times New Roman"/>
                <w:sz w:val="24"/>
                <w:szCs w:val="24"/>
              </w:rPr>
              <w:t>Закона за обществените поръчки</w:t>
            </w:r>
            <w:r w:rsidR="001A5DBE" w:rsidRPr="00E82B1B">
              <w:rPr>
                <w:rFonts w:ascii="Times New Roman" w:hAnsi="Times New Roman"/>
                <w:sz w:val="24"/>
                <w:szCs w:val="24"/>
              </w:rPr>
              <w:t xml:space="preserve"> или по ЗУСЕСИФ и ПМС 160, което става с</w:t>
            </w:r>
            <w:r w:rsidRPr="00E82B1B">
              <w:rPr>
                <w:rFonts w:ascii="Times New Roman" w:hAnsi="Times New Roman"/>
                <w:sz w:val="24"/>
                <w:szCs w:val="24"/>
              </w:rPr>
              <w:t xml:space="preserve"> пр</w:t>
            </w:r>
            <w:r w:rsidR="001A5DBE" w:rsidRPr="00E82B1B">
              <w:rPr>
                <w:rFonts w:ascii="Times New Roman" w:hAnsi="Times New Roman"/>
                <w:sz w:val="24"/>
                <w:szCs w:val="24"/>
              </w:rPr>
              <w:t xml:space="preserve">едвидените по тях процедури, които гарантират </w:t>
            </w:r>
            <w:r w:rsidRPr="00E82B1B">
              <w:rPr>
                <w:rFonts w:ascii="Times New Roman" w:hAnsi="Times New Roman"/>
                <w:sz w:val="24"/>
                <w:szCs w:val="24"/>
              </w:rPr>
              <w:t>открит</w:t>
            </w:r>
            <w:r w:rsidR="001A5DBE" w:rsidRPr="00E82B1B">
              <w:rPr>
                <w:rFonts w:ascii="Times New Roman" w:hAnsi="Times New Roman"/>
                <w:sz w:val="24"/>
                <w:szCs w:val="24"/>
              </w:rPr>
              <w:t>ост</w:t>
            </w:r>
            <w:r w:rsidRPr="00E82B1B">
              <w:rPr>
                <w:rFonts w:ascii="Times New Roman" w:hAnsi="Times New Roman"/>
                <w:sz w:val="24"/>
                <w:szCs w:val="24"/>
              </w:rPr>
              <w:t>, прозрачн</w:t>
            </w:r>
            <w:r w:rsidR="001A5DBE" w:rsidRPr="00E82B1B">
              <w:rPr>
                <w:rFonts w:ascii="Times New Roman" w:hAnsi="Times New Roman"/>
                <w:sz w:val="24"/>
                <w:szCs w:val="24"/>
              </w:rPr>
              <w:t>ост</w:t>
            </w:r>
            <w:r w:rsidRPr="00E82B1B">
              <w:rPr>
                <w:rFonts w:ascii="Times New Roman" w:hAnsi="Times New Roman"/>
                <w:sz w:val="24"/>
                <w:szCs w:val="24"/>
              </w:rPr>
              <w:t xml:space="preserve">, достатъчно добре </w:t>
            </w:r>
            <w:r w:rsidR="001A5DBE" w:rsidRPr="00E82B1B">
              <w:rPr>
                <w:rFonts w:ascii="Times New Roman" w:hAnsi="Times New Roman"/>
                <w:sz w:val="24"/>
                <w:szCs w:val="24"/>
              </w:rPr>
              <w:t xml:space="preserve">са </w:t>
            </w:r>
            <w:r w:rsidRPr="00E82B1B">
              <w:rPr>
                <w:rFonts w:ascii="Times New Roman" w:hAnsi="Times New Roman"/>
                <w:sz w:val="24"/>
                <w:szCs w:val="24"/>
              </w:rPr>
              <w:t>разгласени, недискриминационни и безусловни</w:t>
            </w:r>
            <w:r w:rsidR="001A5DBE" w:rsidRPr="00E82B1B">
              <w:rPr>
                <w:rFonts w:ascii="Times New Roman" w:hAnsi="Times New Roman"/>
                <w:sz w:val="24"/>
                <w:szCs w:val="24"/>
              </w:rPr>
              <w:t>.</w:t>
            </w:r>
            <w:r w:rsidRPr="00E82B1B">
              <w:rPr>
                <w:rFonts w:ascii="Times New Roman" w:hAnsi="Times New Roman"/>
                <w:sz w:val="24"/>
                <w:szCs w:val="24"/>
              </w:rPr>
              <w:t xml:space="preserve"> По този начин ще се избегне предоставянето на предимство на предприятие по смисъла на разпоредбите в областта на държавните помощи на ниво „Изпълнител“.</w:t>
            </w:r>
          </w:p>
        </w:tc>
      </w:tr>
    </w:tbl>
    <w:p w14:paraId="14EAB1F3" w14:textId="77777777" w:rsidR="00A650CA" w:rsidRPr="00E82B1B" w:rsidRDefault="00A650CA" w:rsidP="00A650CA">
      <w:pPr>
        <w:tabs>
          <w:tab w:val="left" w:pos="0"/>
          <w:tab w:val="left" w:pos="709"/>
        </w:tabs>
        <w:spacing w:before="120" w:after="0"/>
        <w:rPr>
          <w:rFonts w:ascii="Times New Roman" w:hAnsi="Times New Roman"/>
          <w:sz w:val="24"/>
          <w:szCs w:val="24"/>
        </w:rPr>
      </w:pPr>
    </w:p>
    <w:p w14:paraId="0AB966B6" w14:textId="77777777" w:rsidR="00F81B89" w:rsidRPr="00E82B1B" w:rsidRDefault="00F81B89"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Хоризонтални политики: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476A11" w:rsidRPr="00E82B1B" w14:paraId="2A8FBCC1" w14:textId="77777777" w:rsidTr="000002FC">
        <w:tc>
          <w:tcPr>
            <w:tcW w:w="9922" w:type="dxa"/>
            <w:shd w:val="clear" w:color="auto" w:fill="auto"/>
          </w:tcPr>
          <w:p w14:paraId="05A606C6" w14:textId="77777777" w:rsidR="00D92B0C" w:rsidRPr="00E82B1B" w:rsidRDefault="00D92B0C" w:rsidP="00D92B0C">
            <w:pPr>
              <w:spacing w:before="120" w:after="120"/>
              <w:ind w:firstLine="709"/>
              <w:jc w:val="both"/>
              <w:rPr>
                <w:rFonts w:ascii="Times New Roman" w:hAnsi="Times New Roman"/>
                <w:sz w:val="24"/>
                <w:szCs w:val="24"/>
              </w:rPr>
            </w:pPr>
            <w:r w:rsidRPr="00E82B1B">
              <w:rPr>
                <w:rFonts w:ascii="Times New Roman" w:hAnsi="Times New Roman"/>
                <w:sz w:val="24"/>
                <w:szCs w:val="24"/>
              </w:rPr>
              <w:t>1. Не се предоставя финансова помощ за проектни предложения, които не са в съответствие с политиката на ЕС за равенство между половете, недискриминация и устойчиво развитие.</w:t>
            </w:r>
          </w:p>
          <w:p w14:paraId="4D5E8550" w14:textId="77777777" w:rsidR="00D92B0C" w:rsidRPr="00E82B1B" w:rsidRDefault="00D92B0C" w:rsidP="00D92B0C">
            <w:pPr>
              <w:spacing w:before="120" w:after="120"/>
              <w:ind w:firstLine="709"/>
              <w:jc w:val="both"/>
              <w:rPr>
                <w:rFonts w:ascii="Times New Roman" w:hAnsi="Times New Roman"/>
                <w:sz w:val="24"/>
                <w:szCs w:val="24"/>
              </w:rPr>
            </w:pPr>
            <w:r w:rsidRPr="00E82B1B">
              <w:rPr>
                <w:rFonts w:ascii="Times New Roman" w:hAnsi="Times New Roman"/>
                <w:sz w:val="24"/>
                <w:szCs w:val="24"/>
              </w:rPr>
              <w:t>2. По настоящата процедура следва да е налице съответствие на проектните предложения със следните принципи на хоризонталните политики на ЕС:</w:t>
            </w:r>
          </w:p>
          <w:p w14:paraId="3E2D2E6C" w14:textId="77777777" w:rsidR="00D92B0C" w:rsidRPr="00E82B1B" w:rsidRDefault="00D92B0C" w:rsidP="00D92B0C">
            <w:pPr>
              <w:spacing w:before="120" w:after="120"/>
              <w:ind w:firstLine="709"/>
              <w:jc w:val="both"/>
              <w:rPr>
                <w:rFonts w:ascii="Times New Roman" w:hAnsi="Times New Roman"/>
                <w:sz w:val="24"/>
                <w:szCs w:val="24"/>
              </w:rPr>
            </w:pPr>
            <w:r w:rsidRPr="00E82B1B">
              <w:rPr>
                <w:rFonts w:ascii="Times New Roman" w:hAnsi="Times New Roman"/>
                <w:sz w:val="24"/>
                <w:szCs w:val="24"/>
              </w:rPr>
              <w:t>−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14:paraId="665AAF56" w14:textId="77777777" w:rsidR="00D92B0C" w:rsidRPr="00E82B1B" w:rsidRDefault="00D92B0C" w:rsidP="00D92B0C">
            <w:pPr>
              <w:spacing w:before="120" w:after="120"/>
              <w:ind w:firstLine="709"/>
              <w:jc w:val="both"/>
              <w:rPr>
                <w:rFonts w:ascii="Times New Roman" w:hAnsi="Times New Roman"/>
                <w:sz w:val="24"/>
                <w:szCs w:val="24"/>
              </w:rPr>
            </w:pPr>
            <w:r w:rsidRPr="00E82B1B">
              <w:rPr>
                <w:rFonts w:ascii="Times New Roman" w:hAnsi="Times New Roman"/>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14:paraId="400568BC" w14:textId="77777777" w:rsidR="00E212B3" w:rsidRPr="00E82B1B" w:rsidRDefault="00D92B0C" w:rsidP="00D92B0C">
            <w:pPr>
              <w:jc w:val="both"/>
              <w:rPr>
                <w:rFonts w:ascii="Times New Roman" w:hAnsi="Times New Roman"/>
                <w:sz w:val="24"/>
                <w:szCs w:val="24"/>
              </w:rPr>
            </w:pPr>
            <w:r w:rsidRPr="00E82B1B">
              <w:rPr>
                <w:rFonts w:ascii="Times New Roman" w:hAnsi="Times New Roman"/>
                <w:sz w:val="24"/>
                <w:szCs w:val="24"/>
              </w:rPr>
              <w:t>3. 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14:paraId="67490463" w14:textId="77777777" w:rsidR="00476A11" w:rsidRPr="00E82B1B" w:rsidRDefault="00476A11" w:rsidP="00476A11">
      <w:pPr>
        <w:pStyle w:val="ListParagraph"/>
        <w:tabs>
          <w:tab w:val="left" w:pos="0"/>
        </w:tabs>
        <w:spacing w:before="120"/>
        <w:ind w:left="0"/>
        <w:contextualSpacing w:val="0"/>
        <w:rPr>
          <w:rFonts w:ascii="Times New Roman" w:hAnsi="Times New Roman"/>
          <w:b/>
          <w:i/>
          <w:noProof/>
          <w:sz w:val="24"/>
          <w:szCs w:val="24"/>
        </w:rPr>
      </w:pPr>
    </w:p>
    <w:p w14:paraId="773A46B8" w14:textId="77777777" w:rsidR="00083ECC" w:rsidRPr="00E82B1B" w:rsidRDefault="00083ECC" w:rsidP="0048536C">
      <w:pPr>
        <w:pStyle w:val="ListParagraph"/>
        <w:numPr>
          <w:ilvl w:val="0"/>
          <w:numId w:val="1"/>
        </w:numPr>
        <w:tabs>
          <w:tab w:val="left" w:pos="0"/>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 xml:space="preserve">Минимален и максимален срок за изпълнение на одобрените проекти по подмярка </w:t>
      </w:r>
      <w:r w:rsidR="0023311E" w:rsidRPr="00E82B1B">
        <w:rPr>
          <w:rFonts w:ascii="Times New Roman" w:hAnsi="Times New Roman"/>
          <w:b/>
          <w:i/>
          <w:noProof/>
          <w:sz w:val="24"/>
          <w:szCs w:val="24"/>
        </w:rPr>
        <w:t>4</w:t>
      </w:r>
      <w:r w:rsidRPr="00E82B1B">
        <w:rPr>
          <w:rFonts w:ascii="Times New Roman" w:hAnsi="Times New Roman"/>
          <w:b/>
          <w:i/>
          <w:noProof/>
          <w:sz w:val="24"/>
          <w:szCs w:val="24"/>
        </w:rPr>
        <w:t>.2 към Стратегията за ВОМР: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A31A89" w:rsidRPr="00E82B1B" w14:paraId="5EA42D1E" w14:textId="77777777" w:rsidTr="000002FC">
        <w:tc>
          <w:tcPr>
            <w:tcW w:w="9922" w:type="dxa"/>
            <w:shd w:val="clear" w:color="auto" w:fill="auto"/>
          </w:tcPr>
          <w:p w14:paraId="11B7EB3F" w14:textId="77777777" w:rsidR="0023311E" w:rsidRPr="00E82B1B" w:rsidRDefault="0023311E" w:rsidP="0023311E">
            <w:pPr>
              <w:pStyle w:val="ListParagraph"/>
              <w:tabs>
                <w:tab w:val="left" w:pos="0"/>
              </w:tabs>
              <w:spacing w:before="120"/>
              <w:ind w:left="0" w:firstLine="709"/>
              <w:rPr>
                <w:rFonts w:ascii="Times New Roman" w:hAnsi="Times New Roman"/>
                <w:noProof/>
                <w:sz w:val="24"/>
                <w:szCs w:val="24"/>
              </w:rPr>
            </w:pPr>
            <w:r w:rsidRPr="00E82B1B">
              <w:rPr>
                <w:rFonts w:ascii="Times New Roman" w:hAnsi="Times New Roman"/>
                <w:noProof/>
                <w:sz w:val="24"/>
                <w:szCs w:val="24"/>
              </w:rPr>
              <w:t>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w:t>
            </w:r>
          </w:p>
          <w:p w14:paraId="57C880AA" w14:textId="77777777" w:rsidR="0023311E" w:rsidRPr="00E82B1B" w:rsidRDefault="0023311E" w:rsidP="0023311E">
            <w:pPr>
              <w:pStyle w:val="ListParagraph"/>
              <w:tabs>
                <w:tab w:val="left" w:pos="0"/>
              </w:tabs>
              <w:spacing w:before="120"/>
              <w:ind w:left="0" w:firstLine="709"/>
              <w:rPr>
                <w:rFonts w:ascii="Times New Roman" w:hAnsi="Times New Roman"/>
                <w:noProof/>
                <w:sz w:val="24"/>
                <w:szCs w:val="24"/>
              </w:rPr>
            </w:pPr>
            <w:r w:rsidRPr="00E82B1B">
              <w:rPr>
                <w:rFonts w:ascii="Times New Roman" w:hAnsi="Times New Roman"/>
                <w:noProof/>
                <w:sz w:val="24"/>
                <w:szCs w:val="24"/>
              </w:rPr>
              <w:t>а) подписването на административния договор за предоставяне на финансова помощ с РА за кандидати, които не се явяват възложители по чл. 5 и 6 от ЗОП;</w:t>
            </w:r>
          </w:p>
          <w:p w14:paraId="41FCDD1D" w14:textId="77777777" w:rsidR="0023311E" w:rsidRPr="00E82B1B" w:rsidRDefault="0023311E" w:rsidP="0023311E">
            <w:pPr>
              <w:pStyle w:val="ListParagraph"/>
              <w:tabs>
                <w:tab w:val="left" w:pos="0"/>
              </w:tabs>
              <w:spacing w:before="120"/>
              <w:ind w:left="0" w:firstLine="709"/>
              <w:rPr>
                <w:rFonts w:ascii="Times New Roman" w:hAnsi="Times New Roman"/>
                <w:noProof/>
                <w:sz w:val="24"/>
                <w:szCs w:val="24"/>
              </w:rPr>
            </w:pPr>
            <w:r w:rsidRPr="00E82B1B">
              <w:rPr>
                <w:rFonts w:ascii="Times New Roman" w:hAnsi="Times New Roman"/>
                <w:noProof/>
                <w:sz w:val="24"/>
                <w:szCs w:val="24"/>
              </w:rPr>
              <w:t>б) получаване от ползвателя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получатели на финансова помощ, които се явяват възложители по чл. 5 и 6 от ЗОП.</w:t>
            </w:r>
          </w:p>
          <w:p w14:paraId="1CBB75D5" w14:textId="77777777" w:rsidR="00A31A89" w:rsidRPr="00E82B1B" w:rsidRDefault="00A31A89" w:rsidP="000002FC">
            <w:pPr>
              <w:pStyle w:val="ListParagraph"/>
              <w:tabs>
                <w:tab w:val="left" w:pos="0"/>
              </w:tabs>
              <w:spacing w:before="120"/>
              <w:ind w:left="0" w:firstLine="709"/>
              <w:contextualSpacing w:val="0"/>
              <w:rPr>
                <w:rFonts w:ascii="Times New Roman" w:hAnsi="Times New Roman"/>
                <w:noProof/>
                <w:sz w:val="24"/>
                <w:szCs w:val="24"/>
              </w:rPr>
            </w:pPr>
            <w:r w:rsidRPr="00E82B1B">
              <w:rPr>
                <w:rFonts w:ascii="Times New Roman" w:hAnsi="Times New Roman"/>
                <w:noProof/>
                <w:sz w:val="24"/>
                <w:szCs w:val="24"/>
              </w:rPr>
              <w:t>Крайната дата за изпълнение и отчитане на проект към СВОМР не може да бъде след 30 юни 2023 г.</w:t>
            </w:r>
          </w:p>
        </w:tc>
      </w:tr>
    </w:tbl>
    <w:p w14:paraId="5B63AF57" w14:textId="77777777" w:rsidR="00083ECC" w:rsidRPr="00E82B1B" w:rsidRDefault="00083ECC" w:rsidP="00A650CA">
      <w:pPr>
        <w:pStyle w:val="ListParagraph"/>
        <w:tabs>
          <w:tab w:val="left" w:pos="0"/>
          <w:tab w:val="left" w:pos="709"/>
        </w:tabs>
        <w:spacing w:before="120" w:after="0"/>
        <w:ind w:left="0"/>
        <w:rPr>
          <w:rFonts w:ascii="Times New Roman" w:hAnsi="Times New Roman"/>
          <w:sz w:val="24"/>
          <w:szCs w:val="24"/>
        </w:rPr>
      </w:pPr>
    </w:p>
    <w:p w14:paraId="1A4A7579" w14:textId="77777777" w:rsidR="00083ECC" w:rsidRPr="00E82B1B" w:rsidRDefault="00083ECC" w:rsidP="0048536C">
      <w:pPr>
        <w:pStyle w:val="ListParagraph"/>
        <w:numPr>
          <w:ilvl w:val="0"/>
          <w:numId w:val="1"/>
        </w:numPr>
        <w:tabs>
          <w:tab w:val="left" w:pos="0"/>
          <w:tab w:val="left" w:pos="709"/>
        </w:tabs>
        <w:spacing w:before="120" w:after="24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Ред за оценяване на концепциите за проектни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A31A89" w:rsidRPr="00E82B1B" w14:paraId="733855CD" w14:textId="77777777" w:rsidTr="000002FC">
        <w:tc>
          <w:tcPr>
            <w:tcW w:w="9922" w:type="dxa"/>
            <w:shd w:val="clear" w:color="auto" w:fill="auto"/>
          </w:tcPr>
          <w:p w14:paraId="358966C5" w14:textId="77777777" w:rsidR="00A31A89" w:rsidRPr="00E82B1B" w:rsidRDefault="00A31A89" w:rsidP="000002FC">
            <w:pPr>
              <w:pStyle w:val="ListParagraph"/>
              <w:tabs>
                <w:tab w:val="left" w:pos="0"/>
                <w:tab w:val="left" w:pos="709"/>
              </w:tabs>
              <w:spacing w:before="120" w:after="240"/>
              <w:ind w:left="0" w:firstLine="567"/>
              <w:contextualSpacing w:val="0"/>
              <w:rPr>
                <w:rFonts w:ascii="Times New Roman" w:hAnsi="Times New Roman"/>
                <w:i/>
                <w:noProof/>
                <w:sz w:val="24"/>
                <w:szCs w:val="24"/>
              </w:rPr>
            </w:pPr>
            <w:r w:rsidRPr="00E82B1B">
              <w:rPr>
                <w:rFonts w:ascii="Times New Roman" w:hAnsi="Times New Roman"/>
                <w:i/>
                <w:noProof/>
                <w:sz w:val="24"/>
                <w:szCs w:val="24"/>
              </w:rPr>
              <w:t>НЕПРИЛОЖИМО</w:t>
            </w:r>
          </w:p>
        </w:tc>
      </w:tr>
    </w:tbl>
    <w:p w14:paraId="53408931" w14:textId="77777777" w:rsidR="00A650CA" w:rsidRPr="00E82B1B" w:rsidRDefault="00A650CA" w:rsidP="00A650CA">
      <w:pPr>
        <w:pStyle w:val="ListParagraph"/>
        <w:tabs>
          <w:tab w:val="left" w:pos="0"/>
          <w:tab w:val="left" w:pos="709"/>
        </w:tabs>
        <w:spacing w:before="120" w:after="0"/>
        <w:ind w:left="0"/>
        <w:rPr>
          <w:rFonts w:ascii="Times New Roman" w:hAnsi="Times New Roman"/>
          <w:sz w:val="24"/>
          <w:szCs w:val="24"/>
        </w:rPr>
      </w:pPr>
    </w:p>
    <w:p w14:paraId="6DDBF00B" w14:textId="77777777" w:rsidR="00083ECC" w:rsidRPr="00E82B1B" w:rsidRDefault="00083ECC" w:rsidP="0048536C">
      <w:pPr>
        <w:pStyle w:val="ListParagraph"/>
        <w:numPr>
          <w:ilvl w:val="0"/>
          <w:numId w:val="1"/>
        </w:numPr>
        <w:tabs>
          <w:tab w:val="left" w:pos="0"/>
          <w:tab w:val="left" w:pos="709"/>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Критерии и методика за оценка на концепциите за проектни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A31A89" w:rsidRPr="00E82B1B" w14:paraId="4CC7E169" w14:textId="77777777" w:rsidTr="000002FC">
        <w:tc>
          <w:tcPr>
            <w:tcW w:w="9922" w:type="dxa"/>
            <w:shd w:val="clear" w:color="auto" w:fill="auto"/>
          </w:tcPr>
          <w:p w14:paraId="2994CEA2" w14:textId="77777777" w:rsidR="00A31A89" w:rsidRPr="00E82B1B" w:rsidRDefault="00A31A89" w:rsidP="000002FC">
            <w:pPr>
              <w:pStyle w:val="ListParagraph"/>
              <w:tabs>
                <w:tab w:val="left" w:pos="0"/>
                <w:tab w:val="left" w:pos="709"/>
              </w:tabs>
              <w:spacing w:before="120"/>
              <w:ind w:left="0" w:firstLine="567"/>
              <w:contextualSpacing w:val="0"/>
              <w:rPr>
                <w:rFonts w:ascii="Times New Roman" w:hAnsi="Times New Roman"/>
                <w:b/>
                <w:i/>
                <w:noProof/>
                <w:sz w:val="24"/>
                <w:szCs w:val="24"/>
              </w:rPr>
            </w:pPr>
            <w:r w:rsidRPr="00E82B1B">
              <w:rPr>
                <w:rFonts w:ascii="Times New Roman" w:hAnsi="Times New Roman"/>
                <w:i/>
                <w:noProof/>
                <w:sz w:val="24"/>
                <w:szCs w:val="24"/>
              </w:rPr>
              <w:t>НЕПРИЛОЖИМО</w:t>
            </w:r>
          </w:p>
        </w:tc>
      </w:tr>
    </w:tbl>
    <w:p w14:paraId="2B1F5AB4" w14:textId="77777777" w:rsidR="00A650CA" w:rsidRPr="00E82B1B" w:rsidRDefault="00A650CA" w:rsidP="00A650CA">
      <w:pPr>
        <w:pStyle w:val="ListParagraph"/>
        <w:tabs>
          <w:tab w:val="left" w:pos="0"/>
          <w:tab w:val="left" w:pos="709"/>
        </w:tabs>
        <w:spacing w:before="120" w:after="0"/>
        <w:ind w:left="0"/>
        <w:rPr>
          <w:rFonts w:ascii="Times New Roman" w:hAnsi="Times New Roman"/>
          <w:sz w:val="24"/>
          <w:szCs w:val="24"/>
        </w:rPr>
      </w:pPr>
    </w:p>
    <w:p w14:paraId="6CE771E5" w14:textId="77777777" w:rsidR="00A31A89" w:rsidRPr="00E82B1B" w:rsidRDefault="00083ECC" w:rsidP="00A31A89">
      <w:pPr>
        <w:pStyle w:val="ListParagraph"/>
        <w:numPr>
          <w:ilvl w:val="0"/>
          <w:numId w:val="1"/>
        </w:numPr>
        <w:tabs>
          <w:tab w:val="left" w:pos="0"/>
          <w:tab w:val="left" w:pos="709"/>
        </w:tabs>
        <w:spacing w:before="12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Ред за оценяване на проектните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A31A89" w:rsidRPr="00E82B1B" w14:paraId="3ADCEE0B" w14:textId="77777777" w:rsidTr="000002FC">
        <w:tc>
          <w:tcPr>
            <w:tcW w:w="9922" w:type="dxa"/>
            <w:shd w:val="clear" w:color="auto" w:fill="auto"/>
          </w:tcPr>
          <w:p w14:paraId="06095B7A" w14:textId="77777777" w:rsidR="00A31A89" w:rsidRPr="00E82B1B" w:rsidRDefault="00A31A89" w:rsidP="002F7EBC">
            <w:pPr>
              <w:spacing w:before="120" w:after="0"/>
              <w:ind w:firstLine="357"/>
              <w:jc w:val="both"/>
              <w:rPr>
                <w:rFonts w:ascii="Times New Roman" w:hAnsi="Times New Roman"/>
                <w:sz w:val="24"/>
                <w:szCs w:val="24"/>
              </w:rPr>
            </w:pPr>
            <w:r w:rsidRPr="00E82B1B">
              <w:rPr>
                <w:rFonts w:ascii="Times New Roman" w:hAnsi="Times New Roman"/>
                <w:sz w:val="24"/>
                <w:szCs w:val="24"/>
              </w:rPr>
              <w:t xml:space="preserve">УС на МИГ делегира на </w:t>
            </w:r>
            <w:r w:rsidRPr="00E82B1B">
              <w:rPr>
                <w:rFonts w:ascii="Times New Roman" w:hAnsi="Times New Roman"/>
                <w:b/>
                <w:sz w:val="24"/>
                <w:szCs w:val="24"/>
              </w:rPr>
              <w:t>Комисии за избор на проекти</w:t>
            </w:r>
            <w:r w:rsidRPr="00E82B1B">
              <w:rPr>
                <w:rFonts w:ascii="Times New Roman" w:hAnsi="Times New Roman"/>
                <w:sz w:val="24"/>
                <w:szCs w:val="24"/>
              </w:rPr>
              <w:t xml:space="preserve"> правомощия по оценка на проектните предложения, които да се финансират по Стратегията за ВОМР. За всяка сесия за избор на проекти УС назначава отделна комисия за избор на  проектните предложения.  Членове на комисиите за избор на проекти към МИГ се избират измежду членовете на Общото събрание на МИГ и експертите от списъка от външни експерти, формиран в резултат на конкурсен избор, с което се осигурява обективност, публичност и прозрачност на избора.</w:t>
            </w:r>
          </w:p>
          <w:p w14:paraId="3006FF69" w14:textId="77777777" w:rsidR="00A31A89" w:rsidRPr="00E82B1B" w:rsidRDefault="00A31A89" w:rsidP="002F7EBC">
            <w:pPr>
              <w:spacing w:before="120" w:after="0"/>
              <w:ind w:firstLine="357"/>
              <w:jc w:val="both"/>
              <w:rPr>
                <w:rFonts w:ascii="Times New Roman" w:hAnsi="Times New Roman"/>
                <w:sz w:val="24"/>
                <w:szCs w:val="24"/>
              </w:rPr>
            </w:pPr>
            <w:r w:rsidRPr="00E82B1B">
              <w:rPr>
                <w:rFonts w:ascii="Times New Roman" w:hAnsi="Times New Roman"/>
                <w:sz w:val="24"/>
                <w:szCs w:val="24"/>
              </w:rPr>
              <w:t xml:space="preserve">Комисията извършва оценка на всички проектни предложения, подадени в определения срок. Получените проектни предложения се проверяват за административно съответствие и допустимост. На техническа и финансова оценка подлежат само преминалите </w:t>
            </w:r>
            <w:r w:rsidR="008D15CE" w:rsidRPr="00E82B1B">
              <w:rPr>
                <w:rFonts w:ascii="Times New Roman" w:hAnsi="Times New Roman"/>
                <w:sz w:val="24"/>
                <w:szCs w:val="24"/>
              </w:rPr>
              <w:t xml:space="preserve">проверката за </w:t>
            </w:r>
            <w:r w:rsidRPr="00E82B1B">
              <w:rPr>
                <w:rFonts w:ascii="Times New Roman" w:hAnsi="Times New Roman"/>
                <w:sz w:val="24"/>
                <w:szCs w:val="24"/>
              </w:rPr>
              <w:t xml:space="preserve">административно съответствие и допустимост. </w:t>
            </w:r>
          </w:p>
          <w:p w14:paraId="17811971" w14:textId="77777777" w:rsidR="002D55D4" w:rsidRPr="00E82B1B" w:rsidRDefault="002D55D4" w:rsidP="002D55D4">
            <w:pPr>
              <w:pStyle w:val="ListParagraph"/>
              <w:numPr>
                <w:ilvl w:val="0"/>
                <w:numId w:val="16"/>
              </w:numPr>
              <w:spacing w:before="120" w:after="120"/>
              <w:ind w:left="567" w:hanging="567"/>
              <w:contextualSpacing w:val="0"/>
              <w:jc w:val="both"/>
              <w:rPr>
                <w:rFonts w:ascii="Times New Roman" w:hAnsi="Times New Roman"/>
                <w:sz w:val="24"/>
                <w:szCs w:val="24"/>
                <w:lang w:eastAsia="bg-BG"/>
              </w:rPr>
            </w:pPr>
            <w:r w:rsidRPr="00E82B1B">
              <w:rPr>
                <w:rFonts w:ascii="Times New Roman" w:hAnsi="Times New Roman"/>
                <w:b/>
                <w:sz w:val="24"/>
                <w:szCs w:val="24"/>
              </w:rPr>
              <w:t>Оценката на административното съответствие и допустимостта</w:t>
            </w:r>
            <w:r w:rsidRPr="00E82B1B">
              <w:rPr>
                <w:rFonts w:ascii="Times New Roman" w:hAnsi="Times New Roman"/>
                <w:sz w:val="24"/>
                <w:szCs w:val="24"/>
              </w:rPr>
              <w:t xml:space="preserve"> </w:t>
            </w:r>
            <w:r w:rsidRPr="00E82B1B">
              <w:rPr>
                <w:rFonts w:ascii="Times New Roman" w:hAnsi="Times New Roman"/>
                <w:b/>
                <w:sz w:val="24"/>
                <w:szCs w:val="24"/>
              </w:rPr>
              <w:t>(ОАСД)</w:t>
            </w:r>
            <w:r w:rsidRPr="00E82B1B">
              <w:rPr>
                <w:rFonts w:ascii="Times New Roman" w:hAnsi="Times New Roman"/>
                <w:sz w:val="24"/>
                <w:szCs w:val="24"/>
              </w:rPr>
              <w:t xml:space="preserve"> се извършва по Оценителна таблица за АДМИНИСТРАТИВНО СЪОТВЕТСТВИЕ И ДОПУСТИМОСТ, като се </w:t>
            </w:r>
            <w:r w:rsidRPr="00E82B1B">
              <w:rPr>
                <w:rFonts w:ascii="Times New Roman" w:hAnsi="Times New Roman"/>
                <w:sz w:val="24"/>
                <w:szCs w:val="24"/>
                <w:lang w:eastAsia="bg-BG"/>
              </w:rPr>
              <w:t>прави проверка по следните КРИТЕРИИ:</w:t>
            </w:r>
          </w:p>
          <w:p w14:paraId="4EB9C3AA" w14:textId="77777777" w:rsidR="002D55D4" w:rsidRPr="00E82B1B" w:rsidRDefault="002D55D4" w:rsidP="002D55D4">
            <w:pPr>
              <w:pStyle w:val="ListParagraph"/>
              <w:numPr>
                <w:ilvl w:val="0"/>
                <w:numId w:val="43"/>
              </w:numPr>
              <w:spacing w:before="120" w:after="120" w:line="240" w:lineRule="auto"/>
              <w:jc w:val="both"/>
              <w:rPr>
                <w:rFonts w:ascii="Times New Roman" w:hAnsi="Times New Roman"/>
                <w:sz w:val="24"/>
                <w:szCs w:val="24"/>
                <w:lang w:eastAsia="bg-BG"/>
              </w:rPr>
            </w:pPr>
            <w:r w:rsidRPr="00E82B1B">
              <w:rPr>
                <w:rFonts w:ascii="Times New Roman" w:hAnsi="Times New Roman"/>
                <w:sz w:val="24"/>
                <w:szCs w:val="24"/>
                <w:lang w:eastAsia="bg-BG"/>
              </w:rPr>
              <w:t>Критерии за АДМИНИСТРАТИВНО съответствие (Приложение №21);</w:t>
            </w:r>
          </w:p>
          <w:p w14:paraId="479432C4" w14:textId="77777777" w:rsidR="002D55D4" w:rsidRPr="00E82B1B" w:rsidRDefault="002D55D4" w:rsidP="002D55D4">
            <w:pPr>
              <w:pStyle w:val="ListParagraph"/>
              <w:numPr>
                <w:ilvl w:val="0"/>
                <w:numId w:val="43"/>
              </w:numPr>
              <w:spacing w:before="120" w:after="120" w:line="240" w:lineRule="auto"/>
              <w:jc w:val="both"/>
              <w:rPr>
                <w:rFonts w:ascii="Times New Roman" w:hAnsi="Times New Roman"/>
                <w:sz w:val="24"/>
                <w:szCs w:val="24"/>
                <w:lang w:eastAsia="bg-BG"/>
              </w:rPr>
            </w:pPr>
            <w:r w:rsidRPr="00E82B1B">
              <w:rPr>
                <w:rFonts w:ascii="Times New Roman" w:hAnsi="Times New Roman"/>
                <w:sz w:val="24"/>
                <w:szCs w:val="24"/>
                <w:lang w:eastAsia="bg-BG"/>
              </w:rPr>
              <w:t>Критерии за ДОПУСТИМОСТ на кандидата и проекта (Приложение №22);</w:t>
            </w:r>
          </w:p>
          <w:p w14:paraId="1B6C5329" w14:textId="77777777" w:rsidR="002D55D4" w:rsidRPr="00E82B1B" w:rsidRDefault="002D55D4" w:rsidP="002D55D4">
            <w:pPr>
              <w:pStyle w:val="ListParagraph"/>
              <w:numPr>
                <w:ilvl w:val="0"/>
                <w:numId w:val="43"/>
              </w:numPr>
              <w:spacing w:before="120" w:after="120" w:line="240" w:lineRule="auto"/>
              <w:jc w:val="both"/>
              <w:rPr>
                <w:rFonts w:ascii="Times New Roman" w:hAnsi="Times New Roman"/>
                <w:sz w:val="24"/>
                <w:szCs w:val="24"/>
                <w:lang w:eastAsia="bg-BG"/>
              </w:rPr>
            </w:pPr>
            <w:r w:rsidRPr="00E82B1B">
              <w:rPr>
                <w:rFonts w:ascii="Times New Roman" w:hAnsi="Times New Roman"/>
                <w:sz w:val="24"/>
                <w:szCs w:val="24"/>
                <w:lang w:eastAsia="bg-BG"/>
              </w:rPr>
              <w:t>Критерии за ОЦЕНКА НА БИЗНЕС ПЛАНА (Приложение №23);</w:t>
            </w:r>
          </w:p>
          <w:p w14:paraId="25BF0A16" w14:textId="77777777" w:rsidR="002D55D4" w:rsidRPr="00E82B1B" w:rsidRDefault="002D55D4" w:rsidP="002D55D4">
            <w:pPr>
              <w:pStyle w:val="ListParagraph"/>
              <w:spacing w:before="120" w:after="0"/>
              <w:ind w:left="0"/>
              <w:contextualSpacing w:val="0"/>
              <w:jc w:val="both"/>
              <w:rPr>
                <w:rFonts w:ascii="Times New Roman" w:hAnsi="Times New Roman"/>
                <w:sz w:val="24"/>
                <w:szCs w:val="24"/>
              </w:rPr>
            </w:pPr>
            <w:r w:rsidRPr="00E82B1B">
              <w:rPr>
                <w:rFonts w:ascii="Times New Roman" w:hAnsi="Times New Roman"/>
                <w:sz w:val="24"/>
                <w:szCs w:val="24"/>
              </w:rPr>
              <w:t xml:space="preserve">        Проверките включват:</w:t>
            </w:r>
          </w:p>
          <w:p w14:paraId="2CF2BEB1" w14:textId="77777777" w:rsidR="002D55D4" w:rsidRPr="00E82B1B" w:rsidRDefault="002D55D4" w:rsidP="002D55D4">
            <w:pPr>
              <w:pStyle w:val="ListParagraph"/>
              <w:numPr>
                <w:ilvl w:val="0"/>
                <w:numId w:val="13"/>
              </w:numPr>
              <w:spacing w:before="120" w:after="0"/>
              <w:contextualSpacing w:val="0"/>
              <w:jc w:val="both"/>
              <w:rPr>
                <w:rFonts w:ascii="Times New Roman" w:hAnsi="Times New Roman"/>
                <w:sz w:val="24"/>
                <w:szCs w:val="24"/>
              </w:rPr>
            </w:pPr>
            <w:r w:rsidRPr="00E82B1B">
              <w:rPr>
                <w:rFonts w:ascii="Times New Roman" w:hAnsi="Times New Roman"/>
                <w:sz w:val="24"/>
                <w:szCs w:val="24"/>
              </w:rPr>
              <w:t xml:space="preserve">проектното предложение подписано ли е от оправомощеното лице и подадено ли е в срок; приложени ли са изискуемите документи към формуляра за кандидатстване и съдържат ли необходимите реквизити? </w:t>
            </w:r>
          </w:p>
          <w:p w14:paraId="778A57D3" w14:textId="77777777" w:rsidR="002D55D4" w:rsidRPr="00E82B1B" w:rsidRDefault="002D55D4" w:rsidP="002D55D4">
            <w:pPr>
              <w:pStyle w:val="ListParagraph"/>
              <w:numPr>
                <w:ilvl w:val="0"/>
                <w:numId w:val="13"/>
              </w:numPr>
              <w:spacing w:before="120" w:after="0"/>
              <w:contextualSpacing w:val="0"/>
              <w:jc w:val="both"/>
              <w:rPr>
                <w:rFonts w:ascii="Times New Roman" w:hAnsi="Times New Roman"/>
                <w:sz w:val="24"/>
                <w:szCs w:val="24"/>
              </w:rPr>
            </w:pPr>
            <w:r w:rsidRPr="00E82B1B">
              <w:rPr>
                <w:rFonts w:ascii="Times New Roman" w:hAnsi="Times New Roman"/>
                <w:sz w:val="24"/>
                <w:szCs w:val="24"/>
              </w:rPr>
              <w:t xml:space="preserve">приложените документи към формуляра за кандидатстване доказват ли, че </w:t>
            </w:r>
            <w:r w:rsidRPr="00E82B1B">
              <w:rPr>
                <w:rFonts w:ascii="Times New Roman" w:hAnsi="Times New Roman"/>
                <w:b/>
                <w:sz w:val="24"/>
                <w:szCs w:val="24"/>
              </w:rPr>
              <w:t>кандидатът</w:t>
            </w:r>
            <w:r w:rsidRPr="00E82B1B">
              <w:rPr>
                <w:rFonts w:ascii="Times New Roman" w:hAnsi="Times New Roman"/>
                <w:sz w:val="24"/>
                <w:szCs w:val="24"/>
              </w:rPr>
              <w:t xml:space="preserve"> както и </w:t>
            </w:r>
            <w:r w:rsidRPr="00E82B1B">
              <w:rPr>
                <w:rFonts w:ascii="Times New Roman" w:hAnsi="Times New Roman"/>
                <w:b/>
                <w:sz w:val="24"/>
                <w:szCs w:val="24"/>
              </w:rPr>
              <w:t>дейностите</w:t>
            </w:r>
            <w:r w:rsidRPr="00E82B1B">
              <w:rPr>
                <w:rFonts w:ascii="Times New Roman" w:hAnsi="Times New Roman"/>
                <w:sz w:val="24"/>
                <w:szCs w:val="24"/>
              </w:rPr>
              <w:t xml:space="preserve"> и </w:t>
            </w:r>
            <w:r w:rsidRPr="00E82B1B">
              <w:rPr>
                <w:rFonts w:ascii="Times New Roman" w:hAnsi="Times New Roman"/>
                <w:b/>
                <w:sz w:val="24"/>
                <w:szCs w:val="24"/>
              </w:rPr>
              <w:t xml:space="preserve">разходите </w:t>
            </w:r>
            <w:r w:rsidRPr="00E82B1B">
              <w:rPr>
                <w:rFonts w:ascii="Times New Roman" w:hAnsi="Times New Roman"/>
                <w:sz w:val="24"/>
                <w:szCs w:val="24"/>
              </w:rPr>
              <w:t>по проекта</w:t>
            </w:r>
            <w:r w:rsidRPr="00E82B1B">
              <w:rPr>
                <w:rFonts w:ascii="Times New Roman" w:hAnsi="Times New Roman"/>
                <w:b/>
                <w:sz w:val="24"/>
                <w:szCs w:val="24"/>
              </w:rPr>
              <w:t xml:space="preserve"> </w:t>
            </w:r>
            <w:r w:rsidRPr="00E82B1B">
              <w:rPr>
                <w:rFonts w:ascii="Times New Roman" w:hAnsi="Times New Roman"/>
                <w:sz w:val="24"/>
                <w:szCs w:val="24"/>
              </w:rPr>
              <w:t>са допустими</w:t>
            </w:r>
            <w:r w:rsidR="00570DA7" w:rsidRPr="00E82B1B">
              <w:rPr>
                <w:rFonts w:ascii="Times New Roman" w:hAnsi="Times New Roman"/>
                <w:sz w:val="24"/>
                <w:szCs w:val="24"/>
              </w:rPr>
              <w:t>.</w:t>
            </w:r>
            <w:r w:rsidRPr="00E82B1B">
              <w:rPr>
                <w:rFonts w:ascii="Times New Roman" w:hAnsi="Times New Roman"/>
                <w:sz w:val="24"/>
                <w:szCs w:val="24"/>
              </w:rPr>
              <w:t xml:space="preserve"> Тази проверка включва:</w:t>
            </w:r>
          </w:p>
          <w:p w14:paraId="11583D74" w14:textId="77777777" w:rsidR="002D55D4" w:rsidRPr="00E82B1B" w:rsidRDefault="002D55D4" w:rsidP="002D55D4">
            <w:pPr>
              <w:autoSpaceDE w:val="0"/>
              <w:autoSpaceDN w:val="0"/>
              <w:adjustRightInd w:val="0"/>
              <w:spacing w:after="0"/>
              <w:rPr>
                <w:rFonts w:ascii="Times New Roman" w:hAnsi="Times New Roman"/>
                <w:sz w:val="24"/>
                <w:szCs w:val="24"/>
                <w:lang w:eastAsia="bg-BG"/>
              </w:rPr>
            </w:pPr>
            <w:r w:rsidRPr="00E82B1B">
              <w:rPr>
                <w:rFonts w:ascii="Times New Roman" w:hAnsi="Times New Roman"/>
                <w:sz w:val="24"/>
                <w:szCs w:val="24"/>
                <w:lang w:eastAsia="bg-BG"/>
              </w:rPr>
              <w:t xml:space="preserve">                            - проверка за липса на двойно финансиране;</w:t>
            </w:r>
          </w:p>
          <w:p w14:paraId="013A521A" w14:textId="77777777" w:rsidR="002D55D4" w:rsidRPr="00E82B1B" w:rsidRDefault="002D55D4" w:rsidP="002D55D4">
            <w:pPr>
              <w:autoSpaceDE w:val="0"/>
              <w:autoSpaceDN w:val="0"/>
              <w:adjustRightInd w:val="0"/>
              <w:spacing w:after="0"/>
              <w:rPr>
                <w:rFonts w:ascii="Times New Roman" w:hAnsi="Times New Roman"/>
                <w:sz w:val="24"/>
                <w:szCs w:val="24"/>
                <w:lang w:eastAsia="bg-BG"/>
              </w:rPr>
            </w:pPr>
            <w:r w:rsidRPr="00E82B1B">
              <w:rPr>
                <w:rFonts w:ascii="Times New Roman" w:hAnsi="Times New Roman"/>
                <w:sz w:val="24"/>
                <w:szCs w:val="24"/>
                <w:lang w:eastAsia="bg-BG"/>
              </w:rPr>
              <w:t xml:space="preserve">                       - проверка за наличие на изкуствено създадени условия;</w:t>
            </w:r>
          </w:p>
          <w:p w14:paraId="356C6372" w14:textId="77777777" w:rsidR="002D55D4" w:rsidRPr="00E82B1B" w:rsidRDefault="002D55D4" w:rsidP="002D55D4">
            <w:pPr>
              <w:pStyle w:val="ListParagraph"/>
              <w:numPr>
                <w:ilvl w:val="0"/>
                <w:numId w:val="13"/>
              </w:numPr>
              <w:spacing w:before="120" w:after="0"/>
              <w:contextualSpacing w:val="0"/>
              <w:jc w:val="both"/>
              <w:rPr>
                <w:rFonts w:ascii="Times New Roman" w:hAnsi="Times New Roman"/>
                <w:sz w:val="24"/>
                <w:szCs w:val="24"/>
              </w:rPr>
            </w:pPr>
            <w:r w:rsidRPr="00E82B1B">
              <w:rPr>
                <w:rFonts w:ascii="Times New Roman" w:hAnsi="Times New Roman"/>
                <w:sz w:val="24"/>
                <w:szCs w:val="24"/>
              </w:rPr>
              <w:t>Оценява се „Бизнесплана“, за да се установи предвидените дейности водят ли до постигане на целите, доколко е реалистичен бизнесплана и отговаря ли на пазарната конюнктура и тенденции, устойчивостта на инвестицията. Изчисляват се „Нетна настояща стойност“ и „Индексът на рентабилност“ с цел гарантиране на необходимостта от финансиране на разходите чрез бюджета на ЕЗФРСР, за да се прецени какъв да бъде размера на интензитета на подпомагането.</w:t>
            </w:r>
          </w:p>
          <w:p w14:paraId="1A2FE881" w14:textId="77777777" w:rsidR="002D55D4" w:rsidRPr="00E82B1B" w:rsidRDefault="002D55D4" w:rsidP="002D55D4">
            <w:pPr>
              <w:pStyle w:val="ListParagraph"/>
              <w:numPr>
                <w:ilvl w:val="0"/>
                <w:numId w:val="13"/>
              </w:numPr>
              <w:spacing w:before="120" w:after="0"/>
              <w:contextualSpacing w:val="0"/>
              <w:jc w:val="both"/>
              <w:rPr>
                <w:rFonts w:ascii="Times New Roman" w:hAnsi="Times New Roman"/>
                <w:sz w:val="24"/>
                <w:szCs w:val="24"/>
              </w:rPr>
            </w:pPr>
            <w:r w:rsidRPr="00E82B1B">
              <w:rPr>
                <w:rFonts w:ascii="Times New Roman" w:hAnsi="Times New Roman"/>
                <w:sz w:val="24"/>
                <w:szCs w:val="24"/>
              </w:rPr>
              <w:t>За заявления, включващи разходи за строително-монтажни работи, се прави посещение на място.</w:t>
            </w:r>
          </w:p>
          <w:p w14:paraId="3AF764DF" w14:textId="77777777" w:rsidR="002D55D4" w:rsidRPr="00E82B1B" w:rsidRDefault="002D55D4" w:rsidP="002D55D4">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Оценителната таблица за ОАСД и критериите за административно съответствие и допустимост, които се проверяват, са дадени като приложения към документите за информация към настоящите Условия за кандидатстване.</w:t>
            </w:r>
          </w:p>
          <w:p w14:paraId="3FE587D8" w14:textId="77777777" w:rsidR="00A31A89" w:rsidRPr="00E82B1B" w:rsidRDefault="00A31A89" w:rsidP="002F7EBC">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 xml:space="preserve">Когато при </w:t>
            </w:r>
            <w:r w:rsidR="001433D6" w:rsidRPr="00E82B1B">
              <w:rPr>
                <w:rFonts w:ascii="Times New Roman" w:hAnsi="Times New Roman"/>
                <w:sz w:val="24"/>
                <w:szCs w:val="24"/>
              </w:rPr>
              <w:t>ОАСД</w:t>
            </w:r>
            <w:r w:rsidRPr="00E82B1B">
              <w:rPr>
                <w:rFonts w:ascii="Times New Roman" w:hAnsi="Times New Roman"/>
                <w:sz w:val="24"/>
                <w:szCs w:val="24"/>
              </w:rPr>
              <w:t xml:space="preserve"> се установи липса на документи и/или друга нередовност, комисията изпраща на кандидата уведомление за установените нередовности и определя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63993239" w14:textId="77777777" w:rsidR="00B9221F" w:rsidRPr="00E82B1B" w:rsidRDefault="00B9221F" w:rsidP="00F60335">
            <w:pPr>
              <w:pStyle w:val="ListParagraph"/>
              <w:numPr>
                <w:ilvl w:val="0"/>
                <w:numId w:val="33"/>
              </w:numPr>
              <w:spacing w:before="120" w:after="0"/>
              <w:ind w:left="567"/>
              <w:contextualSpacing w:val="0"/>
              <w:jc w:val="both"/>
              <w:rPr>
                <w:rFonts w:ascii="Times New Roman" w:hAnsi="Times New Roman"/>
                <w:b/>
                <w:sz w:val="24"/>
                <w:szCs w:val="24"/>
              </w:rPr>
            </w:pPr>
            <w:r w:rsidRPr="00E82B1B">
              <w:rPr>
                <w:rFonts w:ascii="Times New Roman" w:hAnsi="Times New Roman"/>
                <w:b/>
                <w:sz w:val="24"/>
                <w:szCs w:val="24"/>
              </w:rPr>
              <w:t>Техническата и финансова оценка</w:t>
            </w:r>
            <w:r w:rsidR="006752FC" w:rsidRPr="00E82B1B">
              <w:rPr>
                <w:rFonts w:ascii="Times New Roman" w:hAnsi="Times New Roman"/>
                <w:b/>
                <w:sz w:val="24"/>
                <w:szCs w:val="24"/>
              </w:rPr>
              <w:t xml:space="preserve"> (ТФО)</w:t>
            </w:r>
          </w:p>
          <w:p w14:paraId="07289CDC" w14:textId="77777777" w:rsidR="00A31A89" w:rsidRPr="00E82B1B" w:rsidRDefault="008D15CE" w:rsidP="00B9221F">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 xml:space="preserve">Всяко проектно </w:t>
            </w:r>
            <w:r w:rsidR="00A31A89" w:rsidRPr="00E82B1B">
              <w:rPr>
                <w:rFonts w:ascii="Times New Roman" w:hAnsi="Times New Roman"/>
                <w:sz w:val="24"/>
                <w:szCs w:val="24"/>
              </w:rPr>
              <w:t>предложение, преминало успешно проверката за административно съответствие, допустимост, основателност на предложените разходи, липса на двойно финансиране и изкуствено създадени условия, се подлага на техническа и финансова оценка</w:t>
            </w:r>
            <w:r w:rsidRPr="00E82B1B">
              <w:rPr>
                <w:rFonts w:ascii="Times New Roman" w:hAnsi="Times New Roman"/>
                <w:sz w:val="24"/>
                <w:szCs w:val="24"/>
              </w:rPr>
              <w:t xml:space="preserve"> (ТФО)</w:t>
            </w:r>
            <w:r w:rsidR="00A31A89" w:rsidRPr="00E82B1B">
              <w:rPr>
                <w:rFonts w:ascii="Times New Roman" w:hAnsi="Times New Roman"/>
                <w:sz w:val="24"/>
                <w:szCs w:val="24"/>
              </w:rPr>
              <w:t xml:space="preserve"> паралелно от двама оценители от състава на Комисията, притежаващи съответната експертиза. </w:t>
            </w:r>
            <w:r w:rsidRPr="00E82B1B">
              <w:rPr>
                <w:rFonts w:ascii="Times New Roman" w:eastAsia="MS Mincho" w:hAnsi="Times New Roman"/>
                <w:sz w:val="24"/>
                <w:szCs w:val="24"/>
              </w:rPr>
              <w:t>На етап ТФО се</w:t>
            </w:r>
            <w:r w:rsidRPr="00E82B1B">
              <w:rPr>
                <w:rFonts w:ascii="Times New Roman" w:eastAsia="MS Mincho" w:hAnsi="Times New Roman"/>
                <w:b/>
                <w:sz w:val="24"/>
                <w:szCs w:val="24"/>
              </w:rPr>
              <w:t xml:space="preserve"> </w:t>
            </w:r>
            <w:r w:rsidRPr="00E82B1B">
              <w:rPr>
                <w:rFonts w:ascii="Times New Roman" w:hAnsi="Times New Roman"/>
                <w:sz w:val="24"/>
                <w:szCs w:val="24"/>
              </w:rPr>
              <w:t>оценява приноса на всеки проект към Стратегията за ВОМР по критериите за избор на проекти от т.22 на настоящите Условия за кандидатстване.</w:t>
            </w:r>
          </w:p>
          <w:p w14:paraId="3C1669D5" w14:textId="77777777" w:rsidR="00A31A89" w:rsidRPr="00E82B1B" w:rsidRDefault="008D15CE" w:rsidP="00B9221F">
            <w:pPr>
              <w:spacing w:before="120" w:after="0"/>
              <w:ind w:left="567"/>
              <w:jc w:val="both"/>
              <w:rPr>
                <w:rFonts w:ascii="Times New Roman" w:eastAsia="MS Mincho" w:hAnsi="Times New Roman"/>
                <w:b/>
                <w:sz w:val="24"/>
                <w:szCs w:val="24"/>
              </w:rPr>
            </w:pPr>
            <w:r w:rsidRPr="00E82B1B">
              <w:rPr>
                <w:rFonts w:ascii="Times New Roman" w:hAnsi="Times New Roman"/>
                <w:sz w:val="24"/>
                <w:szCs w:val="24"/>
              </w:rPr>
              <w:t xml:space="preserve">Техническата и финансова оценка се извършва по Оценителна таблица „ТЕХНИЧЕСКА И ФИНАНСОВА ОЦЕНКА“. </w:t>
            </w:r>
            <w:r w:rsidR="00A31A89" w:rsidRPr="00E82B1B">
              <w:rPr>
                <w:rFonts w:ascii="Times New Roman" w:hAnsi="Times New Roman"/>
                <w:sz w:val="24"/>
                <w:szCs w:val="24"/>
              </w:rPr>
              <w:t xml:space="preserve">Минимално допустимата оценка </w:t>
            </w:r>
            <w:r w:rsidR="00BD40E5" w:rsidRPr="00E82B1B">
              <w:rPr>
                <w:rFonts w:ascii="Times New Roman" w:hAnsi="Times New Roman"/>
                <w:sz w:val="24"/>
                <w:szCs w:val="24"/>
              </w:rPr>
              <w:t>е 3</w:t>
            </w:r>
            <w:r w:rsidR="00A31A89" w:rsidRPr="00E82B1B">
              <w:rPr>
                <w:rFonts w:ascii="Times New Roman" w:hAnsi="Times New Roman"/>
                <w:sz w:val="24"/>
                <w:szCs w:val="24"/>
              </w:rPr>
              <w:t xml:space="preserve">0 т. Проектно предложение оценено с по-малко от </w:t>
            </w:r>
            <w:r w:rsidR="00BD40E5" w:rsidRPr="00E82B1B">
              <w:rPr>
                <w:rFonts w:ascii="Times New Roman" w:hAnsi="Times New Roman"/>
                <w:sz w:val="24"/>
                <w:szCs w:val="24"/>
              </w:rPr>
              <w:t>3</w:t>
            </w:r>
            <w:r w:rsidR="00A31A89" w:rsidRPr="00E82B1B">
              <w:rPr>
                <w:rFonts w:ascii="Times New Roman" w:hAnsi="Times New Roman"/>
                <w:sz w:val="24"/>
                <w:szCs w:val="24"/>
              </w:rPr>
              <w:t>0 т. не се класира.</w:t>
            </w:r>
            <w:r w:rsidRPr="00E82B1B">
              <w:rPr>
                <w:rFonts w:ascii="Times New Roman" w:eastAsia="MS Mincho" w:hAnsi="Times New Roman"/>
                <w:sz w:val="24"/>
                <w:szCs w:val="24"/>
              </w:rPr>
              <w:t xml:space="preserve"> </w:t>
            </w:r>
          </w:p>
          <w:p w14:paraId="42E6D5EA" w14:textId="77777777" w:rsidR="00A31A89" w:rsidRPr="00E82B1B" w:rsidRDefault="00A31A89" w:rsidP="00F60335">
            <w:pPr>
              <w:pStyle w:val="ListParagraph"/>
              <w:spacing w:before="120" w:after="0"/>
              <w:ind w:left="540"/>
              <w:jc w:val="both"/>
              <w:rPr>
                <w:rFonts w:ascii="Times New Roman" w:hAnsi="Times New Roman"/>
                <w:sz w:val="24"/>
                <w:szCs w:val="24"/>
              </w:rPr>
            </w:pPr>
            <w:r w:rsidRPr="00E82B1B">
              <w:rPr>
                <w:rFonts w:ascii="Times New Roman" w:hAnsi="Times New Roman"/>
                <w:sz w:val="24"/>
                <w:szCs w:val="24"/>
              </w:rPr>
              <w:t xml:space="preserve">При разлика между оценките на двамата оценители повече от 20 т., председателят на комисията възлага оценяването на трето лице – член на комисията.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 </w:t>
            </w:r>
          </w:p>
          <w:p w14:paraId="2CA93B10" w14:textId="77777777" w:rsidR="00A31A89" w:rsidRPr="00E82B1B" w:rsidRDefault="00A31A89" w:rsidP="00F60335">
            <w:pPr>
              <w:pStyle w:val="ListParagraph"/>
              <w:spacing w:before="120" w:after="0"/>
              <w:ind w:left="540"/>
              <w:jc w:val="both"/>
              <w:rPr>
                <w:rFonts w:ascii="Times New Roman" w:hAnsi="Times New Roman"/>
                <w:sz w:val="24"/>
                <w:szCs w:val="24"/>
              </w:rPr>
            </w:pPr>
            <w:r w:rsidRPr="00E82B1B">
              <w:rPr>
                <w:rFonts w:ascii="Times New Roman" w:hAnsi="Times New Roman"/>
                <w:sz w:val="24"/>
                <w:szCs w:val="24"/>
              </w:rP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w:t>
            </w:r>
            <w:r w:rsidR="00BD40E5" w:rsidRPr="00E82B1B">
              <w:rPr>
                <w:rFonts w:ascii="Times New Roman" w:hAnsi="Times New Roman"/>
                <w:sz w:val="24"/>
                <w:szCs w:val="24"/>
              </w:rPr>
              <w:t xml:space="preserve"> и</w:t>
            </w:r>
            <w:r w:rsidRPr="00E82B1B">
              <w:rPr>
                <w:rFonts w:ascii="Times New Roman" w:hAnsi="Times New Roman"/>
                <w:sz w:val="24"/>
                <w:szCs w:val="24"/>
              </w:rPr>
              <w:t xml:space="preserve"> до нарушаване на принципите по чл. 29, ал. 1, т. 1 и 2 от ЗУСЕСИФ.  </w:t>
            </w:r>
          </w:p>
          <w:p w14:paraId="734BB278" w14:textId="77777777" w:rsidR="00A31A89" w:rsidRPr="00E82B1B" w:rsidRDefault="00A31A89" w:rsidP="00D3283B">
            <w:pPr>
              <w:pStyle w:val="ListParagraph"/>
              <w:numPr>
                <w:ilvl w:val="0"/>
                <w:numId w:val="16"/>
              </w:numPr>
              <w:spacing w:before="120" w:after="0"/>
              <w:ind w:left="567" w:hanging="357"/>
              <w:contextualSpacing w:val="0"/>
              <w:jc w:val="both"/>
              <w:rPr>
                <w:rFonts w:ascii="Times New Roman" w:hAnsi="Times New Roman"/>
                <w:sz w:val="24"/>
                <w:szCs w:val="24"/>
              </w:rPr>
            </w:pPr>
            <w:r w:rsidRPr="00E82B1B">
              <w:rPr>
                <w:rFonts w:ascii="Times New Roman" w:hAnsi="Times New Roman"/>
                <w:b/>
                <w:sz w:val="24"/>
                <w:szCs w:val="24"/>
              </w:rPr>
              <w:t>Проектите се класират</w:t>
            </w:r>
            <w:r w:rsidRPr="00E82B1B">
              <w:rPr>
                <w:rFonts w:ascii="Times New Roman" w:hAnsi="Times New Roman"/>
                <w:sz w:val="24"/>
                <w:szCs w:val="24"/>
              </w:rPr>
              <w:t xml:space="preserve"> </w:t>
            </w:r>
            <w:r w:rsidRPr="00E82B1B">
              <w:rPr>
                <w:rFonts w:ascii="Times New Roman" w:hAnsi="Times New Roman"/>
                <w:b/>
                <w:sz w:val="24"/>
                <w:szCs w:val="24"/>
              </w:rPr>
              <w:t>от КППП в низходящ ред съобразно получения брой точки от</w:t>
            </w:r>
            <w:r w:rsidR="00F60335" w:rsidRPr="00E82B1B">
              <w:rPr>
                <w:rFonts w:ascii="Times New Roman" w:hAnsi="Times New Roman"/>
                <w:b/>
                <w:sz w:val="24"/>
                <w:szCs w:val="24"/>
              </w:rPr>
              <w:t xml:space="preserve"> </w:t>
            </w:r>
            <w:r w:rsidR="00BD40E5" w:rsidRPr="00E82B1B">
              <w:rPr>
                <w:rFonts w:ascii="Times New Roman" w:hAnsi="Times New Roman"/>
                <w:b/>
                <w:sz w:val="24"/>
                <w:szCs w:val="24"/>
              </w:rPr>
              <w:t>ТФО</w:t>
            </w:r>
            <w:r w:rsidRPr="00E82B1B">
              <w:rPr>
                <w:rFonts w:ascii="Times New Roman" w:hAnsi="Times New Roman"/>
                <w:sz w:val="24"/>
                <w:szCs w:val="24"/>
              </w:rPr>
              <w:t xml:space="preserve">, до размера на определения бюджет по обявата за прием. </w:t>
            </w:r>
            <w:r w:rsidR="00F5060C" w:rsidRPr="00E82B1B">
              <w:rPr>
                <w:rFonts w:ascii="Times New Roman" w:hAnsi="Times New Roman"/>
                <w:sz w:val="24"/>
                <w:szCs w:val="24"/>
              </w:rPr>
              <w:t xml:space="preserve">Проектите с еднакъв брой точки, </w:t>
            </w:r>
            <w:r w:rsidRPr="00E82B1B">
              <w:rPr>
                <w:rFonts w:ascii="Times New Roman" w:hAnsi="Times New Roman"/>
                <w:sz w:val="24"/>
                <w:szCs w:val="24"/>
              </w:rPr>
              <w:t xml:space="preserve">за които е установен недостиг на средства, </w:t>
            </w:r>
            <w:r w:rsidR="00B03E23" w:rsidRPr="00E82B1B">
              <w:rPr>
                <w:rFonts w:ascii="Times New Roman" w:hAnsi="Times New Roman"/>
                <w:sz w:val="24"/>
                <w:szCs w:val="24"/>
              </w:rPr>
              <w:t>ще бъдат отхвърлени</w:t>
            </w:r>
            <w:r w:rsidRPr="00E82B1B">
              <w:rPr>
                <w:rFonts w:ascii="Times New Roman" w:hAnsi="Times New Roman"/>
                <w:sz w:val="24"/>
                <w:szCs w:val="24"/>
              </w:rPr>
              <w:t xml:space="preserve">. При недостиг на средства за финансиране на всички одобрени проектни предложения КППП изготвя списък с резервни проекти в низходящ ред на получените оценки, отговарящи на условията за финансиране. </w:t>
            </w:r>
          </w:p>
          <w:p w14:paraId="3A0AA7BF" w14:textId="77777777" w:rsidR="00A31A89" w:rsidRPr="00E82B1B" w:rsidRDefault="00A31A89" w:rsidP="00F60335">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 xml:space="preserve">КППП изготвя окончателен доклад за дейността си до председателя на УС на МИГ. Въз основа на окончателния доклад Управителния съвет на МИГ одобрява класирането. </w:t>
            </w:r>
          </w:p>
          <w:p w14:paraId="45D2117E" w14:textId="77777777" w:rsidR="00A31A89" w:rsidRPr="00E82B1B" w:rsidRDefault="00A31A89" w:rsidP="00F60335">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МИГ изпраща уведомит</w:t>
            </w:r>
            <w:r w:rsidR="005E3601" w:rsidRPr="00E82B1B">
              <w:rPr>
                <w:rFonts w:ascii="Times New Roman" w:hAnsi="Times New Roman"/>
                <w:sz w:val="24"/>
                <w:szCs w:val="24"/>
              </w:rPr>
              <w:t xml:space="preserve">елни писма на всички кандидати, чиито проектни предложения не са одобрени или са одобрени частично, </w:t>
            </w:r>
            <w:r w:rsidRPr="00E82B1B">
              <w:rPr>
                <w:rFonts w:ascii="Times New Roman" w:hAnsi="Times New Roman"/>
                <w:sz w:val="24"/>
                <w:szCs w:val="24"/>
              </w:rPr>
              <w:t>с мотивите за отказ</w:t>
            </w:r>
            <w:r w:rsidR="005E3601" w:rsidRPr="00E82B1B">
              <w:rPr>
                <w:rFonts w:ascii="Times New Roman" w:hAnsi="Times New Roman"/>
                <w:sz w:val="24"/>
                <w:szCs w:val="24"/>
              </w:rPr>
              <w:t xml:space="preserve">, в срок до 5 работни дни от одобряването на оценителния доклад от Управителния съвет. </w:t>
            </w:r>
            <w:r w:rsidRPr="00E82B1B">
              <w:rPr>
                <w:rFonts w:ascii="Times New Roman" w:hAnsi="Times New Roman"/>
                <w:sz w:val="24"/>
                <w:szCs w:val="24"/>
              </w:rPr>
              <w:t>Писм</w:t>
            </w:r>
            <w:r w:rsidR="005E3601" w:rsidRPr="00E82B1B">
              <w:rPr>
                <w:rFonts w:ascii="Times New Roman" w:hAnsi="Times New Roman"/>
                <w:sz w:val="24"/>
                <w:szCs w:val="24"/>
              </w:rPr>
              <w:t>ата</w:t>
            </w:r>
            <w:r w:rsidRPr="00E82B1B">
              <w:rPr>
                <w:rFonts w:ascii="Times New Roman" w:hAnsi="Times New Roman"/>
                <w:sz w:val="24"/>
                <w:szCs w:val="24"/>
              </w:rPr>
              <w:t xml:space="preserve"> се изпраща</w:t>
            </w:r>
            <w:r w:rsidR="005E3601" w:rsidRPr="00E82B1B">
              <w:rPr>
                <w:rFonts w:ascii="Times New Roman" w:hAnsi="Times New Roman"/>
                <w:sz w:val="24"/>
                <w:szCs w:val="24"/>
              </w:rPr>
              <w:t>т</w:t>
            </w:r>
            <w:r w:rsidRPr="00E82B1B">
              <w:rPr>
                <w:rFonts w:ascii="Times New Roman" w:hAnsi="Times New Roman"/>
                <w:sz w:val="24"/>
                <w:szCs w:val="24"/>
              </w:rPr>
              <w:t xml:space="preserve"> до кандидат</w:t>
            </w:r>
            <w:r w:rsidR="005E3601" w:rsidRPr="00E82B1B">
              <w:rPr>
                <w:rFonts w:ascii="Times New Roman" w:hAnsi="Times New Roman"/>
                <w:sz w:val="24"/>
                <w:szCs w:val="24"/>
              </w:rPr>
              <w:t>ите</w:t>
            </w:r>
            <w:r w:rsidRPr="00E82B1B">
              <w:rPr>
                <w:rFonts w:ascii="Times New Roman" w:hAnsi="Times New Roman"/>
                <w:sz w:val="24"/>
                <w:szCs w:val="24"/>
              </w:rPr>
              <w:t xml:space="preserve"> с обратна разписка или се получава лично от него в офиса на МИГ, което се удостоверява с подпис.</w:t>
            </w:r>
          </w:p>
          <w:p w14:paraId="26F5F713" w14:textId="77777777" w:rsidR="00A31A89" w:rsidRPr="00E82B1B" w:rsidRDefault="00A31A89" w:rsidP="00F60335">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Всеки кандидат, получил уведомително писмо, че проектното му предложение не е одобрено или е частично одобрено, има право да подаде възражение до УС на МИГ</w:t>
            </w:r>
            <w:r w:rsidR="0023395E" w:rsidRPr="00E82B1B">
              <w:rPr>
                <w:rFonts w:ascii="Times New Roman" w:hAnsi="Times New Roman"/>
                <w:sz w:val="24"/>
                <w:szCs w:val="24"/>
              </w:rPr>
              <w:t xml:space="preserve"> и до УО на ПРСР</w:t>
            </w:r>
            <w:r w:rsidRPr="00E82B1B">
              <w:rPr>
                <w:rFonts w:ascii="Times New Roman" w:hAnsi="Times New Roman"/>
                <w:sz w:val="24"/>
                <w:szCs w:val="24"/>
              </w:rPr>
              <w:t xml:space="preserve"> в срок до 3 работни дни от датата на получаването на уведомлението.</w:t>
            </w:r>
          </w:p>
          <w:p w14:paraId="451467BF" w14:textId="77777777" w:rsidR="00A31A89" w:rsidRPr="00E82B1B" w:rsidRDefault="00A31A89" w:rsidP="00DB6272">
            <w:pPr>
              <w:pStyle w:val="ListParagraph"/>
              <w:spacing w:before="120" w:after="0"/>
              <w:ind w:left="567"/>
              <w:contextualSpacing w:val="0"/>
              <w:jc w:val="both"/>
              <w:rPr>
                <w:rFonts w:ascii="Times New Roman" w:hAnsi="Times New Roman"/>
                <w:sz w:val="24"/>
                <w:szCs w:val="24"/>
              </w:rPr>
            </w:pPr>
            <w:r w:rsidRPr="00E82B1B">
              <w:rPr>
                <w:rFonts w:ascii="Times New Roman" w:hAnsi="Times New Roman"/>
                <w:sz w:val="24"/>
                <w:szCs w:val="24"/>
              </w:rPr>
              <w:t xml:space="preserve">МИГ представя в ДФЗ цялата документация за проведения подбор на проекти. Класираните проекти се проверяват от ДФ ЗЕМЕДЕЛИЕ.  </w:t>
            </w:r>
          </w:p>
        </w:tc>
      </w:tr>
    </w:tbl>
    <w:p w14:paraId="48A4E5CD" w14:textId="77777777" w:rsidR="003C3E72" w:rsidRPr="00E82B1B" w:rsidRDefault="003C3E72">
      <w:pPr>
        <w:rPr>
          <w:rFonts w:ascii="Times New Roman" w:hAnsi="Times New Roman"/>
          <w:b/>
          <w:i/>
          <w:noProof/>
          <w:sz w:val="24"/>
          <w:szCs w:val="24"/>
        </w:rPr>
      </w:pPr>
    </w:p>
    <w:p w14:paraId="7910C016" w14:textId="77777777" w:rsidR="007B62C9" w:rsidRPr="00E82B1B" w:rsidRDefault="007B62C9" w:rsidP="0048536C">
      <w:pPr>
        <w:pStyle w:val="ListParagraph"/>
        <w:numPr>
          <w:ilvl w:val="0"/>
          <w:numId w:val="1"/>
        </w:numPr>
        <w:tabs>
          <w:tab w:val="left" w:pos="0"/>
          <w:tab w:val="left" w:pos="709"/>
        </w:tabs>
        <w:spacing w:before="120"/>
        <w:contextualSpacing w:val="0"/>
        <w:rPr>
          <w:rFonts w:ascii="Times New Roman" w:hAnsi="Times New Roman"/>
          <w:b/>
          <w:i/>
          <w:noProof/>
          <w:sz w:val="24"/>
          <w:szCs w:val="24"/>
        </w:rPr>
      </w:pPr>
      <w:r w:rsidRPr="00E82B1B">
        <w:rPr>
          <w:rFonts w:ascii="Times New Roman" w:hAnsi="Times New Roman"/>
          <w:b/>
          <w:i/>
          <w:noProof/>
          <w:sz w:val="24"/>
          <w:szCs w:val="24"/>
        </w:rPr>
        <w:t>Критерии за избор на проекти към СВОМР: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A31A89" w:rsidRPr="00E82B1B" w14:paraId="7963B3D8" w14:textId="77777777" w:rsidTr="00C41E7B">
        <w:trPr>
          <w:trHeight w:val="12474"/>
        </w:trPr>
        <w:tc>
          <w:tcPr>
            <w:tcW w:w="9922" w:type="dxa"/>
            <w:shd w:val="clear" w:color="auto" w:fill="auto"/>
          </w:tcPr>
          <w:p w14:paraId="12A60B4C" w14:textId="77777777" w:rsidR="00A31A89" w:rsidRPr="00E82B1B" w:rsidRDefault="00A31A89" w:rsidP="000002FC">
            <w:pPr>
              <w:pStyle w:val="ListParagraph"/>
              <w:tabs>
                <w:tab w:val="left" w:pos="0"/>
                <w:tab w:val="left" w:pos="709"/>
              </w:tabs>
              <w:spacing w:before="120" w:after="0"/>
              <w:ind w:left="0" w:firstLine="567"/>
              <w:contextualSpacing w:val="0"/>
              <w:rPr>
                <w:rFonts w:ascii="Times New Roman" w:hAnsi="Times New Roman"/>
                <w:sz w:val="24"/>
                <w:szCs w:val="24"/>
                <w:shd w:val="clear" w:color="auto" w:fill="FEFEFE"/>
              </w:rPr>
            </w:pPr>
            <w:r w:rsidRPr="00E82B1B">
              <w:rPr>
                <w:rFonts w:ascii="Times New Roman" w:hAnsi="Times New Roman"/>
                <w:sz w:val="24"/>
                <w:szCs w:val="24"/>
                <w:highlight w:val="white"/>
                <w:shd w:val="clear" w:color="auto" w:fill="FEFEFE"/>
              </w:rPr>
              <w:t>Подадените проекти ще се подреждат според съответствието им със следните  критерии  за оценка:</w:t>
            </w:r>
          </w:p>
          <w:tbl>
            <w:tblPr>
              <w:tblW w:w="8619"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2"/>
              <w:gridCol w:w="1027"/>
            </w:tblGrid>
            <w:tr w:rsidR="00F655E8" w:rsidRPr="00E82B1B" w14:paraId="18DB3009" w14:textId="77777777" w:rsidTr="00F655E8">
              <w:trPr>
                <w:trHeight w:hRule="exact" w:val="312"/>
              </w:trPr>
              <w:tc>
                <w:tcPr>
                  <w:tcW w:w="7592" w:type="dxa"/>
                  <w:shd w:val="clear" w:color="auto" w:fill="auto"/>
                </w:tcPr>
                <w:p w14:paraId="070C2D77" w14:textId="77777777" w:rsidR="00F655E8" w:rsidRPr="00E82B1B" w:rsidRDefault="00F655E8" w:rsidP="005A69D4">
                  <w:pPr>
                    <w:tabs>
                      <w:tab w:val="left" w:pos="72"/>
                      <w:tab w:val="left" w:pos="356"/>
                    </w:tabs>
                    <w:jc w:val="both"/>
                    <w:rPr>
                      <w:rFonts w:ascii="Times New Roman" w:hAnsi="Times New Roman"/>
                      <w:bCs/>
                      <w:sz w:val="24"/>
                      <w:szCs w:val="24"/>
                    </w:rPr>
                  </w:pPr>
                  <w:r w:rsidRPr="00E82B1B">
                    <w:rPr>
                      <w:rFonts w:ascii="Times New Roman" w:hAnsi="Times New Roman"/>
                      <w:b/>
                      <w:sz w:val="24"/>
                      <w:szCs w:val="24"/>
                    </w:rPr>
                    <w:t>Критерии за избор на проекти</w:t>
                  </w:r>
                </w:p>
              </w:tc>
              <w:tc>
                <w:tcPr>
                  <w:tcW w:w="1027" w:type="dxa"/>
                  <w:shd w:val="clear" w:color="auto" w:fill="auto"/>
                  <w:vAlign w:val="center"/>
                </w:tcPr>
                <w:p w14:paraId="7938F350"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точки</w:t>
                  </w:r>
                </w:p>
              </w:tc>
            </w:tr>
            <w:tr w:rsidR="00F655E8" w:rsidRPr="00E82B1B" w14:paraId="07A08413" w14:textId="77777777" w:rsidTr="00F655E8">
              <w:trPr>
                <w:trHeight w:hRule="exact" w:val="588"/>
              </w:trPr>
              <w:tc>
                <w:tcPr>
                  <w:tcW w:w="7592" w:type="dxa"/>
                  <w:shd w:val="clear" w:color="auto" w:fill="auto"/>
                </w:tcPr>
                <w:p w14:paraId="2BCE995F" w14:textId="77777777" w:rsidR="00F655E8" w:rsidRPr="00E82B1B" w:rsidRDefault="00F655E8" w:rsidP="00F655E8">
                  <w:pPr>
                    <w:numPr>
                      <w:ilvl w:val="0"/>
                      <w:numId w:val="41"/>
                    </w:numPr>
                    <w:tabs>
                      <w:tab w:val="left" w:pos="72"/>
                      <w:tab w:val="left" w:pos="356"/>
                    </w:tabs>
                    <w:spacing w:after="0" w:line="240" w:lineRule="auto"/>
                    <w:jc w:val="both"/>
                    <w:rPr>
                      <w:rFonts w:ascii="Times New Roman" w:hAnsi="Times New Roman"/>
                      <w:sz w:val="24"/>
                      <w:szCs w:val="24"/>
                    </w:rPr>
                  </w:pPr>
                  <w:r w:rsidRPr="00E82B1B">
                    <w:rPr>
                      <w:rFonts w:ascii="Times New Roman" w:hAnsi="Times New Roman"/>
                      <w:bCs/>
                      <w:sz w:val="24"/>
                      <w:szCs w:val="24"/>
                    </w:rPr>
                    <w:t>Предприятието е класифицирано като микро, съгласно препоръка на ЕС 2003/361/ЕС</w:t>
                  </w:r>
                </w:p>
              </w:tc>
              <w:tc>
                <w:tcPr>
                  <w:tcW w:w="1027" w:type="dxa"/>
                  <w:shd w:val="clear" w:color="auto" w:fill="auto"/>
                  <w:vAlign w:val="center"/>
                </w:tcPr>
                <w:p w14:paraId="2FDE8BA8"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15</w:t>
                  </w:r>
                </w:p>
              </w:tc>
            </w:tr>
            <w:tr w:rsidR="00F655E8" w:rsidRPr="00E82B1B" w14:paraId="0E2E4752" w14:textId="77777777" w:rsidTr="00F655E8">
              <w:trPr>
                <w:trHeight w:hRule="exact" w:val="1963"/>
              </w:trPr>
              <w:tc>
                <w:tcPr>
                  <w:tcW w:w="7592" w:type="dxa"/>
                  <w:shd w:val="clear" w:color="auto" w:fill="auto"/>
                  <w:vAlign w:val="center"/>
                </w:tcPr>
                <w:p w14:paraId="33F790CA" w14:textId="77777777" w:rsidR="00F655E8" w:rsidRPr="00E82B1B" w:rsidRDefault="00F655E8" w:rsidP="00F655E8">
                  <w:pPr>
                    <w:numPr>
                      <w:ilvl w:val="0"/>
                      <w:numId w:val="41"/>
                    </w:numPr>
                    <w:tabs>
                      <w:tab w:val="left" w:pos="72"/>
                      <w:tab w:val="left" w:pos="356"/>
                    </w:tabs>
                    <w:spacing w:after="0" w:line="240" w:lineRule="auto"/>
                    <w:jc w:val="both"/>
                    <w:rPr>
                      <w:rFonts w:ascii="Times New Roman" w:hAnsi="Times New Roman"/>
                      <w:sz w:val="24"/>
                      <w:szCs w:val="24"/>
                    </w:rPr>
                  </w:pPr>
                  <w:r w:rsidRPr="00E82B1B">
                    <w:rPr>
                      <w:rFonts w:ascii="Times New Roman" w:hAnsi="Times New Roman"/>
                      <w:sz w:val="24"/>
                      <w:szCs w:val="24"/>
                    </w:rPr>
                    <w:t xml:space="preserve">Иновативност - въвеждане на нови за територията производства и/или продукти в предприятието: </w:t>
                  </w:r>
                </w:p>
                <w:p w14:paraId="3B7A5E97" w14:textId="77777777" w:rsidR="00F655E8" w:rsidRPr="00E82B1B" w:rsidRDefault="00F655E8" w:rsidP="00F655E8">
                  <w:pPr>
                    <w:pStyle w:val="ListParagraph"/>
                    <w:numPr>
                      <w:ilvl w:val="0"/>
                      <w:numId w:val="40"/>
                    </w:numPr>
                    <w:tabs>
                      <w:tab w:val="left" w:pos="358"/>
                    </w:tabs>
                    <w:spacing w:after="0" w:line="240" w:lineRule="auto"/>
                    <w:ind w:left="0" w:firstLine="113"/>
                    <w:jc w:val="both"/>
                    <w:rPr>
                      <w:rFonts w:ascii="Times New Roman" w:hAnsi="Times New Roman"/>
                      <w:sz w:val="24"/>
                      <w:szCs w:val="24"/>
                    </w:rPr>
                  </w:pPr>
                  <w:r w:rsidRPr="00E82B1B">
                    <w:rPr>
                      <w:rFonts w:ascii="Times New Roman" w:hAnsi="Times New Roman"/>
                      <w:sz w:val="24"/>
                      <w:szCs w:val="24"/>
                    </w:rPr>
                    <w:t xml:space="preserve">над 20 % от допустимите инвестиционни разходи по проекта са свързани с иновации – 10 т. </w:t>
                  </w:r>
                </w:p>
                <w:p w14:paraId="608B8C16" w14:textId="77777777" w:rsidR="00F655E8" w:rsidRPr="00E82B1B" w:rsidRDefault="00F655E8" w:rsidP="00F655E8">
                  <w:pPr>
                    <w:pStyle w:val="ListParagraph"/>
                    <w:numPr>
                      <w:ilvl w:val="0"/>
                      <w:numId w:val="40"/>
                    </w:numPr>
                    <w:tabs>
                      <w:tab w:val="left" w:pos="358"/>
                    </w:tabs>
                    <w:spacing w:after="0" w:line="240" w:lineRule="auto"/>
                    <w:ind w:left="0" w:firstLine="113"/>
                    <w:jc w:val="both"/>
                    <w:rPr>
                      <w:rFonts w:ascii="Times New Roman" w:hAnsi="Times New Roman"/>
                      <w:sz w:val="24"/>
                      <w:szCs w:val="24"/>
                    </w:rPr>
                  </w:pPr>
                  <w:r w:rsidRPr="00E82B1B">
                    <w:rPr>
                      <w:rFonts w:ascii="Times New Roman" w:hAnsi="Times New Roman"/>
                      <w:sz w:val="24"/>
                      <w:szCs w:val="24"/>
                    </w:rPr>
                    <w:t>над 50 % от допустимите инвестиционни разходи по проекта са свързани с иновации – 20 т.</w:t>
                  </w:r>
                </w:p>
              </w:tc>
              <w:tc>
                <w:tcPr>
                  <w:tcW w:w="1027" w:type="dxa"/>
                  <w:shd w:val="clear" w:color="auto" w:fill="auto"/>
                  <w:vAlign w:val="center"/>
                </w:tcPr>
                <w:p w14:paraId="648A21E6" w14:textId="77777777" w:rsidR="00F655E8" w:rsidRPr="00E82B1B" w:rsidRDefault="00F655E8" w:rsidP="005A69D4">
                  <w:pPr>
                    <w:jc w:val="center"/>
                    <w:rPr>
                      <w:rFonts w:ascii="Times New Roman" w:hAnsi="Times New Roman"/>
                      <w:b/>
                      <w:color w:val="000000"/>
                      <w:sz w:val="24"/>
                      <w:szCs w:val="24"/>
                    </w:rPr>
                  </w:pPr>
                  <w:r w:rsidRPr="00E82B1B">
                    <w:rPr>
                      <w:rFonts w:ascii="Times New Roman" w:hAnsi="Times New Roman"/>
                      <w:b/>
                      <w:color w:val="000000"/>
                      <w:sz w:val="24"/>
                      <w:szCs w:val="24"/>
                    </w:rPr>
                    <w:t>20</w:t>
                  </w:r>
                </w:p>
                <w:p w14:paraId="224362B4" w14:textId="77777777" w:rsidR="00F655E8" w:rsidRPr="00E82B1B" w:rsidRDefault="00F655E8" w:rsidP="005A69D4">
                  <w:pPr>
                    <w:jc w:val="center"/>
                    <w:rPr>
                      <w:rFonts w:ascii="Times New Roman" w:hAnsi="Times New Roman"/>
                      <w:b/>
                      <w:color w:val="FF0000"/>
                      <w:sz w:val="24"/>
                      <w:szCs w:val="24"/>
                    </w:rPr>
                  </w:pPr>
                </w:p>
              </w:tc>
            </w:tr>
            <w:tr w:rsidR="00F655E8" w:rsidRPr="00E82B1B" w14:paraId="2935EF28" w14:textId="77777777" w:rsidTr="00F655E8">
              <w:trPr>
                <w:trHeight w:hRule="exact" w:val="1030"/>
              </w:trPr>
              <w:tc>
                <w:tcPr>
                  <w:tcW w:w="7592" w:type="dxa"/>
                  <w:shd w:val="clear" w:color="auto" w:fill="auto"/>
                </w:tcPr>
                <w:p w14:paraId="2072C38C" w14:textId="77777777" w:rsidR="00F655E8" w:rsidRPr="00E82B1B" w:rsidRDefault="00F655E8" w:rsidP="00F655E8">
                  <w:pPr>
                    <w:pStyle w:val="ListParagraph"/>
                    <w:numPr>
                      <w:ilvl w:val="0"/>
                      <w:numId w:val="41"/>
                    </w:numPr>
                    <w:tabs>
                      <w:tab w:val="left" w:pos="72"/>
                      <w:tab w:val="left" w:pos="356"/>
                    </w:tabs>
                    <w:jc w:val="both"/>
                    <w:rPr>
                      <w:rFonts w:ascii="Times New Roman" w:hAnsi="Times New Roman"/>
                      <w:sz w:val="24"/>
                      <w:szCs w:val="24"/>
                    </w:rPr>
                  </w:pPr>
                  <w:r w:rsidRPr="00E82B1B">
                    <w:rPr>
                      <w:rFonts w:ascii="Times New Roman" w:hAnsi="Times New Roman"/>
                      <w:sz w:val="24"/>
                      <w:szCs w:val="24"/>
                    </w:rPr>
                    <w:t>Проектът предвижда минимум 65 % от използваната суровина за преработка да бъде собствена или на организации на производители от територията.</w:t>
                  </w:r>
                </w:p>
              </w:tc>
              <w:tc>
                <w:tcPr>
                  <w:tcW w:w="1027" w:type="dxa"/>
                  <w:shd w:val="clear" w:color="auto" w:fill="auto"/>
                  <w:vAlign w:val="center"/>
                </w:tcPr>
                <w:p w14:paraId="6DC49285"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10</w:t>
                  </w:r>
                </w:p>
              </w:tc>
            </w:tr>
            <w:tr w:rsidR="00F655E8" w:rsidRPr="00E82B1B" w14:paraId="4210AC3D" w14:textId="77777777" w:rsidTr="00F655E8">
              <w:trPr>
                <w:trHeight w:hRule="exact" w:val="1890"/>
              </w:trPr>
              <w:tc>
                <w:tcPr>
                  <w:tcW w:w="7592" w:type="dxa"/>
                  <w:shd w:val="clear" w:color="auto" w:fill="auto"/>
                  <w:vAlign w:val="center"/>
                </w:tcPr>
                <w:p w14:paraId="1524884F" w14:textId="77777777" w:rsidR="00F655E8" w:rsidRPr="00E82B1B" w:rsidRDefault="00D3611E" w:rsidP="00D3611E">
                  <w:pPr>
                    <w:numPr>
                      <w:ilvl w:val="0"/>
                      <w:numId w:val="41"/>
                    </w:numPr>
                    <w:tabs>
                      <w:tab w:val="left" w:pos="-284"/>
                      <w:tab w:val="left" w:pos="256"/>
                      <w:tab w:val="left" w:pos="284"/>
                    </w:tabs>
                    <w:spacing w:after="0"/>
                    <w:contextualSpacing/>
                    <w:jc w:val="both"/>
                    <w:rPr>
                      <w:rFonts w:ascii="Times New Roman" w:hAnsi="Times New Roman"/>
                      <w:sz w:val="24"/>
                      <w:szCs w:val="24"/>
                    </w:rPr>
                  </w:pPr>
                  <w:r w:rsidRPr="00E82B1B">
                    <w:rPr>
                      <w:rFonts w:ascii="Times New Roman" w:hAnsi="Times New Roman"/>
                      <w:sz w:val="24"/>
                      <w:szCs w:val="24"/>
                    </w:rPr>
                    <w:t xml:space="preserve"> </w:t>
                  </w:r>
                  <w:r w:rsidR="00F655E8" w:rsidRPr="00E82B1B">
                    <w:rPr>
                      <w:rFonts w:ascii="Times New Roman" w:hAnsi="Times New Roman"/>
                      <w:sz w:val="24"/>
                      <w:szCs w:val="24"/>
                    </w:rPr>
                    <w:t>Проектът създава нови работни места</w:t>
                  </w:r>
                </w:p>
                <w:p w14:paraId="358DE9B6" w14:textId="77777777" w:rsidR="00F655E8" w:rsidRPr="00E82B1B" w:rsidRDefault="00F655E8" w:rsidP="00F655E8">
                  <w:pPr>
                    <w:pStyle w:val="ListParagraph"/>
                    <w:numPr>
                      <w:ilvl w:val="0"/>
                      <w:numId w:val="40"/>
                    </w:numPr>
                    <w:tabs>
                      <w:tab w:val="left" w:pos="72"/>
                      <w:tab w:val="left" w:pos="356"/>
                    </w:tabs>
                    <w:spacing w:after="0"/>
                    <w:ind w:left="427" w:hangingChars="178" w:hanging="427"/>
                    <w:jc w:val="both"/>
                    <w:rPr>
                      <w:rFonts w:ascii="Times New Roman" w:hAnsi="Times New Roman"/>
                      <w:sz w:val="24"/>
                      <w:szCs w:val="24"/>
                    </w:rPr>
                  </w:pPr>
                  <w:r w:rsidRPr="00E82B1B">
                    <w:rPr>
                      <w:rFonts w:ascii="Times New Roman" w:hAnsi="Times New Roman"/>
                      <w:sz w:val="24"/>
                      <w:szCs w:val="24"/>
                    </w:rPr>
                    <w:t>1 работно място – 5 т.</w:t>
                  </w:r>
                </w:p>
                <w:p w14:paraId="204BA8A3" w14:textId="77777777" w:rsidR="00F655E8" w:rsidRPr="00E82B1B" w:rsidRDefault="00F655E8" w:rsidP="00F655E8">
                  <w:pPr>
                    <w:pStyle w:val="ListParagraph"/>
                    <w:numPr>
                      <w:ilvl w:val="0"/>
                      <w:numId w:val="40"/>
                    </w:numPr>
                    <w:tabs>
                      <w:tab w:val="left" w:pos="72"/>
                      <w:tab w:val="left" w:pos="356"/>
                    </w:tabs>
                    <w:spacing w:after="0"/>
                    <w:ind w:left="427" w:hangingChars="178" w:hanging="427"/>
                    <w:jc w:val="both"/>
                    <w:rPr>
                      <w:rFonts w:ascii="Times New Roman" w:hAnsi="Times New Roman"/>
                      <w:sz w:val="24"/>
                      <w:szCs w:val="24"/>
                    </w:rPr>
                  </w:pPr>
                  <w:r w:rsidRPr="00E82B1B">
                    <w:rPr>
                      <w:rFonts w:ascii="Times New Roman" w:hAnsi="Times New Roman"/>
                      <w:sz w:val="24"/>
                      <w:szCs w:val="24"/>
                    </w:rPr>
                    <w:t>2 до 3 работни места – 10 т.</w:t>
                  </w:r>
                </w:p>
                <w:p w14:paraId="11912D90" w14:textId="77777777" w:rsidR="00F655E8" w:rsidRPr="00E82B1B" w:rsidRDefault="00F655E8" w:rsidP="00F655E8">
                  <w:pPr>
                    <w:pStyle w:val="ListParagraph"/>
                    <w:numPr>
                      <w:ilvl w:val="0"/>
                      <w:numId w:val="40"/>
                    </w:numPr>
                    <w:tabs>
                      <w:tab w:val="left" w:pos="72"/>
                      <w:tab w:val="left" w:pos="356"/>
                    </w:tabs>
                    <w:spacing w:after="0"/>
                    <w:ind w:left="427" w:hangingChars="178" w:hanging="427"/>
                    <w:jc w:val="both"/>
                    <w:rPr>
                      <w:rFonts w:ascii="Times New Roman" w:hAnsi="Times New Roman"/>
                      <w:sz w:val="24"/>
                      <w:szCs w:val="24"/>
                    </w:rPr>
                  </w:pPr>
                  <w:r w:rsidRPr="00E82B1B">
                    <w:rPr>
                      <w:rFonts w:ascii="Times New Roman" w:hAnsi="Times New Roman"/>
                      <w:sz w:val="24"/>
                      <w:szCs w:val="24"/>
                    </w:rPr>
                    <w:t>4 до 6 работни места – 15 т.</w:t>
                  </w:r>
                </w:p>
                <w:p w14:paraId="098DB792" w14:textId="77777777" w:rsidR="00F655E8" w:rsidRPr="00E82B1B" w:rsidRDefault="00F655E8" w:rsidP="00F655E8">
                  <w:pPr>
                    <w:pStyle w:val="ListParagraph"/>
                    <w:numPr>
                      <w:ilvl w:val="0"/>
                      <w:numId w:val="40"/>
                    </w:numPr>
                    <w:tabs>
                      <w:tab w:val="left" w:pos="72"/>
                      <w:tab w:val="left" w:pos="356"/>
                    </w:tabs>
                    <w:spacing w:after="0"/>
                    <w:ind w:left="427" w:hangingChars="178" w:hanging="427"/>
                    <w:jc w:val="both"/>
                    <w:rPr>
                      <w:rFonts w:ascii="Times New Roman" w:hAnsi="Times New Roman"/>
                      <w:sz w:val="24"/>
                      <w:szCs w:val="24"/>
                    </w:rPr>
                  </w:pPr>
                  <w:r w:rsidRPr="00E82B1B">
                    <w:rPr>
                      <w:rFonts w:ascii="Times New Roman" w:hAnsi="Times New Roman"/>
                      <w:sz w:val="24"/>
                      <w:szCs w:val="24"/>
                    </w:rPr>
                    <w:t>над 6 работни места – 20 т.</w:t>
                  </w:r>
                </w:p>
              </w:tc>
              <w:tc>
                <w:tcPr>
                  <w:tcW w:w="1027" w:type="dxa"/>
                  <w:shd w:val="clear" w:color="auto" w:fill="auto"/>
                  <w:vAlign w:val="center"/>
                </w:tcPr>
                <w:p w14:paraId="1CC80FBE"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20</w:t>
                  </w:r>
                </w:p>
              </w:tc>
            </w:tr>
            <w:tr w:rsidR="00F655E8" w:rsidRPr="00E82B1B" w14:paraId="44499B92" w14:textId="77777777" w:rsidTr="00F655E8">
              <w:trPr>
                <w:trHeight w:hRule="exact" w:val="801"/>
              </w:trPr>
              <w:tc>
                <w:tcPr>
                  <w:tcW w:w="7592" w:type="dxa"/>
                  <w:shd w:val="clear" w:color="auto" w:fill="auto"/>
                  <w:vAlign w:val="center"/>
                </w:tcPr>
                <w:p w14:paraId="14AC6D30" w14:textId="77777777" w:rsidR="00F655E8" w:rsidRPr="00E82B1B" w:rsidRDefault="00F655E8" w:rsidP="00F655E8">
                  <w:pPr>
                    <w:numPr>
                      <w:ilvl w:val="0"/>
                      <w:numId w:val="41"/>
                    </w:numPr>
                    <w:tabs>
                      <w:tab w:val="left" w:pos="72"/>
                      <w:tab w:val="left" w:pos="356"/>
                    </w:tabs>
                    <w:spacing w:after="0" w:line="240" w:lineRule="auto"/>
                    <w:jc w:val="both"/>
                    <w:rPr>
                      <w:rFonts w:ascii="Times New Roman" w:hAnsi="Times New Roman"/>
                      <w:sz w:val="24"/>
                      <w:szCs w:val="24"/>
                    </w:rPr>
                  </w:pPr>
                  <w:r w:rsidRPr="00E82B1B">
                    <w:rPr>
                      <w:rFonts w:ascii="Times New Roman" w:hAnsi="Times New Roman"/>
                      <w:sz w:val="24"/>
                      <w:szCs w:val="24"/>
                    </w:rPr>
                    <w:t>Минимум 10% от допустимите инвестиционни разходи са за подобряване на енергийната ефективност на предприятието</w:t>
                  </w:r>
                </w:p>
              </w:tc>
              <w:tc>
                <w:tcPr>
                  <w:tcW w:w="1027" w:type="dxa"/>
                  <w:shd w:val="clear" w:color="auto" w:fill="auto"/>
                  <w:vAlign w:val="center"/>
                </w:tcPr>
                <w:p w14:paraId="35E599CA"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10</w:t>
                  </w:r>
                </w:p>
              </w:tc>
            </w:tr>
            <w:tr w:rsidR="00F655E8" w:rsidRPr="00E82B1B" w14:paraId="1965FF13" w14:textId="77777777" w:rsidTr="00F655E8">
              <w:trPr>
                <w:trHeight w:hRule="exact" w:val="1820"/>
              </w:trPr>
              <w:tc>
                <w:tcPr>
                  <w:tcW w:w="7592" w:type="dxa"/>
                  <w:shd w:val="clear" w:color="auto" w:fill="auto"/>
                  <w:vAlign w:val="center"/>
                </w:tcPr>
                <w:p w14:paraId="56E20AED" w14:textId="77777777" w:rsidR="00F655E8" w:rsidRPr="00E82B1B" w:rsidRDefault="00F655E8" w:rsidP="00F655E8">
                  <w:pPr>
                    <w:numPr>
                      <w:ilvl w:val="0"/>
                      <w:numId w:val="41"/>
                    </w:numPr>
                    <w:tabs>
                      <w:tab w:val="left" w:pos="-284"/>
                      <w:tab w:val="left" w:pos="0"/>
                      <w:tab w:val="left" w:pos="72"/>
                      <w:tab w:val="left" w:pos="356"/>
                    </w:tabs>
                    <w:spacing w:after="0" w:line="240" w:lineRule="auto"/>
                    <w:jc w:val="both"/>
                    <w:rPr>
                      <w:rFonts w:ascii="Times New Roman" w:hAnsi="Times New Roman"/>
                      <w:sz w:val="24"/>
                      <w:szCs w:val="24"/>
                    </w:rPr>
                  </w:pPr>
                  <w:r w:rsidRPr="00E82B1B">
                    <w:rPr>
                      <w:rFonts w:ascii="Times New Roman" w:hAnsi="Times New Roman"/>
                      <w:sz w:val="24"/>
                      <w:szCs w:val="24"/>
                    </w:rPr>
                    <w:t>Проектът включва преработка и производство на биологични продукти:</w:t>
                  </w:r>
                </w:p>
                <w:p w14:paraId="38CA0C9A" w14:textId="77777777" w:rsidR="00F655E8" w:rsidRPr="00E82B1B" w:rsidRDefault="00F655E8" w:rsidP="00F655E8">
                  <w:pPr>
                    <w:pStyle w:val="ListParagraph"/>
                    <w:widowControl w:val="0"/>
                    <w:numPr>
                      <w:ilvl w:val="0"/>
                      <w:numId w:val="39"/>
                    </w:numPr>
                    <w:tabs>
                      <w:tab w:val="left" w:pos="255"/>
                    </w:tabs>
                    <w:autoSpaceDE w:val="0"/>
                    <w:autoSpaceDN w:val="0"/>
                    <w:adjustRightInd w:val="0"/>
                    <w:spacing w:after="0"/>
                    <w:ind w:left="0" w:firstLine="36"/>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от 10% до 30% от инвестициите са в посочените сектори - 5 т.</w:t>
                  </w:r>
                </w:p>
                <w:p w14:paraId="3A523601" w14:textId="77777777" w:rsidR="00F655E8" w:rsidRPr="00E82B1B" w:rsidRDefault="00F655E8" w:rsidP="00F655E8">
                  <w:pPr>
                    <w:pStyle w:val="ListParagraph"/>
                    <w:widowControl w:val="0"/>
                    <w:numPr>
                      <w:ilvl w:val="0"/>
                      <w:numId w:val="39"/>
                    </w:numPr>
                    <w:tabs>
                      <w:tab w:val="left" w:pos="255"/>
                    </w:tabs>
                    <w:autoSpaceDE w:val="0"/>
                    <w:autoSpaceDN w:val="0"/>
                    <w:adjustRightInd w:val="0"/>
                    <w:spacing w:after="0"/>
                    <w:ind w:left="0" w:firstLine="36"/>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от 30% до 50 % от инвестициите са в посочените сектори - 10 т.</w:t>
                  </w:r>
                </w:p>
                <w:p w14:paraId="7EEE97D4" w14:textId="77777777" w:rsidR="00F655E8" w:rsidRPr="00E82B1B" w:rsidRDefault="00F655E8" w:rsidP="00F655E8">
                  <w:pPr>
                    <w:pStyle w:val="ListParagraph"/>
                    <w:widowControl w:val="0"/>
                    <w:numPr>
                      <w:ilvl w:val="0"/>
                      <w:numId w:val="39"/>
                    </w:numPr>
                    <w:tabs>
                      <w:tab w:val="left" w:pos="255"/>
                    </w:tabs>
                    <w:autoSpaceDE w:val="0"/>
                    <w:autoSpaceDN w:val="0"/>
                    <w:adjustRightInd w:val="0"/>
                    <w:spacing w:after="0"/>
                    <w:ind w:left="0" w:firstLine="36"/>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над 50 % - от инвестициите са в посочените сектори - 15 т.</w:t>
                  </w:r>
                </w:p>
              </w:tc>
              <w:tc>
                <w:tcPr>
                  <w:tcW w:w="1027" w:type="dxa"/>
                  <w:shd w:val="clear" w:color="auto" w:fill="auto"/>
                  <w:vAlign w:val="center"/>
                </w:tcPr>
                <w:p w14:paraId="2243AD8F"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15</w:t>
                  </w:r>
                </w:p>
              </w:tc>
            </w:tr>
            <w:tr w:rsidR="00F655E8" w:rsidRPr="00E82B1B" w14:paraId="1ECD7602" w14:textId="77777777" w:rsidTr="00F655E8">
              <w:trPr>
                <w:trHeight w:hRule="exact" w:val="1716"/>
              </w:trPr>
              <w:tc>
                <w:tcPr>
                  <w:tcW w:w="7592" w:type="dxa"/>
                  <w:shd w:val="clear" w:color="auto" w:fill="auto"/>
                </w:tcPr>
                <w:p w14:paraId="78F73140" w14:textId="77777777" w:rsidR="00F655E8" w:rsidRPr="00E82B1B" w:rsidRDefault="00F655E8" w:rsidP="00F655E8">
                  <w:pPr>
                    <w:numPr>
                      <w:ilvl w:val="0"/>
                      <w:numId w:val="41"/>
                    </w:numPr>
                    <w:tabs>
                      <w:tab w:val="left" w:pos="-284"/>
                      <w:tab w:val="left" w:pos="0"/>
                      <w:tab w:val="left" w:pos="72"/>
                      <w:tab w:val="left" w:pos="356"/>
                    </w:tabs>
                    <w:spacing w:after="0" w:line="240" w:lineRule="auto"/>
                    <w:ind w:left="-28" w:firstLine="28"/>
                    <w:contextualSpacing/>
                    <w:rPr>
                      <w:rFonts w:ascii="Times New Roman" w:hAnsi="Times New Roman"/>
                      <w:sz w:val="24"/>
                      <w:szCs w:val="24"/>
                    </w:rPr>
                  </w:pPr>
                  <w:r w:rsidRPr="00E82B1B">
                    <w:rPr>
                      <w:rFonts w:ascii="Times New Roman" w:hAnsi="Times New Roman"/>
                      <w:sz w:val="24"/>
                      <w:szCs w:val="24"/>
                    </w:rPr>
                    <w:t>Проектът включва дейности с позитивен принос към околната среда</w:t>
                  </w:r>
                </w:p>
                <w:p w14:paraId="3E294AAD" w14:textId="77777777" w:rsidR="00F655E8" w:rsidRPr="00E82B1B" w:rsidRDefault="00F655E8" w:rsidP="005A69D4">
                  <w:pPr>
                    <w:tabs>
                      <w:tab w:val="left" w:pos="-284"/>
                      <w:tab w:val="left" w:pos="0"/>
                      <w:tab w:val="left" w:pos="72"/>
                      <w:tab w:val="left" w:pos="356"/>
                    </w:tabs>
                    <w:jc w:val="both"/>
                    <w:rPr>
                      <w:rFonts w:ascii="Times New Roman" w:hAnsi="Times New Roman"/>
                      <w:sz w:val="24"/>
                      <w:szCs w:val="24"/>
                    </w:rPr>
                  </w:pPr>
                  <w:r w:rsidRPr="00E82B1B">
                    <w:rPr>
                      <w:rFonts w:ascii="Times New Roman" w:hAnsi="Times New Roman"/>
                      <w:sz w:val="24"/>
                      <w:szCs w:val="24"/>
                    </w:rPr>
                    <w:t>- над 30% от инвестициите са насочени към дейности, опазващи околната среда - 5 т.</w:t>
                  </w:r>
                </w:p>
                <w:p w14:paraId="5122B460" w14:textId="77777777" w:rsidR="00F655E8" w:rsidRPr="00E82B1B" w:rsidRDefault="00F655E8" w:rsidP="005A69D4">
                  <w:pPr>
                    <w:tabs>
                      <w:tab w:val="left" w:pos="-284"/>
                      <w:tab w:val="left" w:pos="0"/>
                      <w:tab w:val="left" w:pos="72"/>
                      <w:tab w:val="left" w:pos="356"/>
                    </w:tabs>
                    <w:jc w:val="both"/>
                    <w:rPr>
                      <w:rFonts w:ascii="Times New Roman" w:hAnsi="Times New Roman"/>
                      <w:sz w:val="24"/>
                      <w:szCs w:val="24"/>
                    </w:rPr>
                  </w:pPr>
                  <w:r w:rsidRPr="00E82B1B">
                    <w:rPr>
                      <w:rFonts w:ascii="Times New Roman" w:hAnsi="Times New Roman"/>
                      <w:sz w:val="24"/>
                      <w:szCs w:val="24"/>
                    </w:rPr>
                    <w:t>- над 50% от инвестициите са насочени към дейности, опазващи околната среда - 10 т.</w:t>
                  </w:r>
                </w:p>
              </w:tc>
              <w:tc>
                <w:tcPr>
                  <w:tcW w:w="1027" w:type="dxa"/>
                  <w:shd w:val="clear" w:color="auto" w:fill="auto"/>
                  <w:vAlign w:val="center"/>
                </w:tcPr>
                <w:p w14:paraId="3B6EA56F"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10</w:t>
                  </w:r>
                </w:p>
              </w:tc>
            </w:tr>
            <w:tr w:rsidR="00F655E8" w:rsidRPr="00E82B1B" w14:paraId="64442558" w14:textId="77777777" w:rsidTr="00F655E8">
              <w:trPr>
                <w:trHeight w:hRule="exact" w:val="394"/>
              </w:trPr>
              <w:tc>
                <w:tcPr>
                  <w:tcW w:w="7592" w:type="dxa"/>
                  <w:shd w:val="clear" w:color="auto" w:fill="auto"/>
                  <w:vAlign w:val="center"/>
                </w:tcPr>
                <w:p w14:paraId="4B34E6AB" w14:textId="77777777" w:rsidR="00F655E8" w:rsidRPr="00E82B1B" w:rsidRDefault="00F655E8" w:rsidP="005A69D4">
                  <w:pPr>
                    <w:tabs>
                      <w:tab w:val="left" w:pos="-284"/>
                      <w:tab w:val="left" w:pos="0"/>
                    </w:tabs>
                    <w:rPr>
                      <w:rFonts w:ascii="Times New Roman" w:hAnsi="Times New Roman"/>
                      <w:b/>
                      <w:sz w:val="24"/>
                      <w:szCs w:val="24"/>
                    </w:rPr>
                  </w:pPr>
                  <w:r w:rsidRPr="00E82B1B">
                    <w:rPr>
                      <w:rFonts w:ascii="Times New Roman" w:hAnsi="Times New Roman"/>
                      <w:b/>
                      <w:sz w:val="24"/>
                      <w:szCs w:val="24"/>
                    </w:rPr>
                    <w:t xml:space="preserve">ОБЩО </w:t>
                  </w:r>
                </w:p>
              </w:tc>
              <w:tc>
                <w:tcPr>
                  <w:tcW w:w="1027" w:type="dxa"/>
                  <w:shd w:val="clear" w:color="auto" w:fill="auto"/>
                  <w:vAlign w:val="center"/>
                </w:tcPr>
                <w:p w14:paraId="478213F3" w14:textId="77777777" w:rsidR="00F655E8" w:rsidRPr="00E82B1B" w:rsidRDefault="00F655E8" w:rsidP="005A69D4">
                  <w:pPr>
                    <w:jc w:val="center"/>
                    <w:rPr>
                      <w:rFonts w:ascii="Times New Roman" w:hAnsi="Times New Roman"/>
                      <w:b/>
                      <w:sz w:val="24"/>
                      <w:szCs w:val="24"/>
                    </w:rPr>
                  </w:pPr>
                  <w:r w:rsidRPr="00E82B1B">
                    <w:rPr>
                      <w:rFonts w:ascii="Times New Roman" w:hAnsi="Times New Roman"/>
                      <w:b/>
                      <w:sz w:val="24"/>
                      <w:szCs w:val="24"/>
                    </w:rPr>
                    <w:t>100</w:t>
                  </w:r>
                </w:p>
              </w:tc>
            </w:tr>
          </w:tbl>
          <w:p w14:paraId="25599988" w14:textId="77777777" w:rsidR="00A31A89" w:rsidRPr="00E82B1B" w:rsidRDefault="0068742C" w:rsidP="000002FC">
            <w:pPr>
              <w:pStyle w:val="ListParagraph"/>
              <w:tabs>
                <w:tab w:val="left" w:pos="0"/>
                <w:tab w:val="left" w:pos="709"/>
              </w:tabs>
              <w:spacing w:before="120"/>
              <w:ind w:left="0"/>
              <w:contextualSpacing w:val="0"/>
              <w:rPr>
                <w:rFonts w:ascii="Times New Roman" w:hAnsi="Times New Roman"/>
                <w:noProof/>
                <w:sz w:val="24"/>
                <w:szCs w:val="24"/>
              </w:rPr>
            </w:pPr>
            <w:r w:rsidRPr="00E82B1B">
              <w:rPr>
                <w:rFonts w:ascii="Times New Roman" w:hAnsi="Times New Roman"/>
                <w:noProof/>
                <w:sz w:val="24"/>
                <w:szCs w:val="24"/>
              </w:rPr>
              <w:t xml:space="preserve">Ще се финансират проекти и дейности, които при оценката получават минимален брой от </w:t>
            </w:r>
            <w:r w:rsidR="00187E9B" w:rsidRPr="00E82B1B">
              <w:rPr>
                <w:rFonts w:ascii="Times New Roman" w:hAnsi="Times New Roman"/>
                <w:noProof/>
                <w:sz w:val="24"/>
                <w:szCs w:val="24"/>
                <w:lang w:val="en-US"/>
              </w:rPr>
              <w:t>3</w:t>
            </w:r>
            <w:r w:rsidRPr="00E82B1B">
              <w:rPr>
                <w:rFonts w:ascii="Times New Roman" w:hAnsi="Times New Roman"/>
                <w:noProof/>
                <w:sz w:val="24"/>
                <w:szCs w:val="24"/>
              </w:rPr>
              <w:t>0 точки.</w:t>
            </w:r>
          </w:p>
        </w:tc>
      </w:tr>
    </w:tbl>
    <w:p w14:paraId="00F76394" w14:textId="77777777" w:rsidR="00987E57" w:rsidRPr="00E82B1B" w:rsidRDefault="00987E57" w:rsidP="0048536C">
      <w:pPr>
        <w:pStyle w:val="ListParagraph"/>
        <w:numPr>
          <w:ilvl w:val="0"/>
          <w:numId w:val="1"/>
        </w:numPr>
        <w:tabs>
          <w:tab w:val="left" w:pos="0"/>
          <w:tab w:val="left" w:pos="709"/>
        </w:tabs>
        <w:spacing w:before="120"/>
        <w:contextualSpacing w:val="0"/>
        <w:rPr>
          <w:rFonts w:ascii="Times New Roman" w:hAnsi="Times New Roman"/>
          <w:b/>
          <w:i/>
          <w:noProof/>
          <w:sz w:val="24"/>
          <w:szCs w:val="24"/>
        </w:rPr>
      </w:pPr>
      <w:r w:rsidRPr="00E82B1B">
        <w:rPr>
          <w:rFonts w:ascii="Times New Roman" w:hAnsi="Times New Roman"/>
          <w:b/>
          <w:i/>
          <w:noProof/>
          <w:sz w:val="24"/>
          <w:szCs w:val="24"/>
        </w:rPr>
        <w:t xml:space="preserve">Начин на подаване на </w:t>
      </w:r>
      <w:r w:rsidR="00E847E7" w:rsidRPr="00E82B1B">
        <w:rPr>
          <w:rFonts w:ascii="Times New Roman" w:hAnsi="Times New Roman"/>
          <w:b/>
          <w:i/>
          <w:noProof/>
          <w:sz w:val="24"/>
          <w:szCs w:val="24"/>
        </w:rPr>
        <w:t>проектните предложения</w:t>
      </w:r>
      <w:r w:rsidRPr="00E82B1B">
        <w:rPr>
          <w:rFonts w:ascii="Times New Roman" w:hAnsi="Times New Roman"/>
          <w:b/>
          <w:i/>
          <w:noProof/>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C6A08" w:rsidRPr="00E82B1B" w14:paraId="3BA07413" w14:textId="77777777" w:rsidTr="009E06B1">
        <w:tc>
          <w:tcPr>
            <w:tcW w:w="9922" w:type="dxa"/>
            <w:shd w:val="clear" w:color="auto" w:fill="auto"/>
          </w:tcPr>
          <w:p w14:paraId="2DB3CCDB" w14:textId="77777777" w:rsidR="008C6A08" w:rsidRPr="00E82B1B" w:rsidRDefault="008C6A08" w:rsidP="00570DA7">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Проектните предложения от кандид</w:t>
            </w:r>
            <w:r w:rsidR="007C0A64" w:rsidRPr="00E82B1B">
              <w:rPr>
                <w:rFonts w:ascii="Times New Roman" w:hAnsi="Times New Roman"/>
                <w:noProof/>
                <w:sz w:val="24"/>
                <w:szCs w:val="24"/>
              </w:rPr>
              <w:t>ати за подпомагане по подмярка 4</w:t>
            </w:r>
            <w:r w:rsidRPr="00E82B1B">
              <w:rPr>
                <w:rFonts w:ascii="Times New Roman" w:hAnsi="Times New Roman"/>
                <w:noProof/>
                <w:sz w:val="24"/>
                <w:szCs w:val="24"/>
              </w:rPr>
              <w:t>.2 от Стратегия</w:t>
            </w:r>
            <w:r w:rsidR="007C0A64" w:rsidRPr="00E82B1B">
              <w:rPr>
                <w:rFonts w:ascii="Times New Roman" w:hAnsi="Times New Roman"/>
                <w:noProof/>
                <w:sz w:val="24"/>
                <w:szCs w:val="24"/>
              </w:rPr>
              <w:t>та</w:t>
            </w:r>
            <w:r w:rsidRPr="00E82B1B">
              <w:rPr>
                <w:rFonts w:ascii="Times New Roman" w:hAnsi="Times New Roman"/>
                <w:noProof/>
                <w:sz w:val="24"/>
                <w:szCs w:val="24"/>
              </w:rPr>
              <w:t xml:space="preserve"> за ВОМР се подават електронно в ИСУН в рамките на срока, определен в обявата и в процедурата за прием на проектни предложения. Интернет адресът на модула за електронно кандидатстване на ИСУН 2020 е: http://eumis2020.government.bg/, където е налично ръководство за работа със системата.</w:t>
            </w:r>
          </w:p>
          <w:p w14:paraId="65C6A7DA" w14:textId="77777777" w:rsidR="008C6A08" w:rsidRPr="00E82B1B" w:rsidRDefault="008C6A08" w:rsidP="0010166D">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 xml:space="preserve">Кандидатът трябва да си регистрира профил в ИСУН. За регистрацията е необходима актуална електронна поща. След регистрацията кандидатът трябва да влезе в профила си и да намери процедурата на МИГ </w:t>
            </w:r>
            <w:r w:rsidR="004143A7" w:rsidRPr="00E82B1B">
              <w:rPr>
                <w:rFonts w:ascii="Times New Roman" w:hAnsi="Times New Roman"/>
                <w:noProof/>
                <w:sz w:val="24"/>
                <w:szCs w:val="24"/>
              </w:rPr>
              <w:t>САМОКОВ</w:t>
            </w:r>
            <w:r w:rsidRPr="00E82B1B">
              <w:rPr>
                <w:rFonts w:ascii="Times New Roman" w:hAnsi="Times New Roman"/>
                <w:noProof/>
                <w:sz w:val="24"/>
                <w:szCs w:val="24"/>
              </w:rPr>
              <w:t xml:space="preserve"> за прием на пр</w:t>
            </w:r>
            <w:r w:rsidR="007C0A64" w:rsidRPr="00E82B1B">
              <w:rPr>
                <w:rFonts w:ascii="Times New Roman" w:hAnsi="Times New Roman"/>
                <w:noProof/>
                <w:sz w:val="24"/>
                <w:szCs w:val="24"/>
              </w:rPr>
              <w:t>оектни предложения по подмярка 4</w:t>
            </w:r>
            <w:r w:rsidRPr="00E82B1B">
              <w:rPr>
                <w:rFonts w:ascii="Times New Roman" w:hAnsi="Times New Roman"/>
                <w:noProof/>
                <w:sz w:val="24"/>
                <w:szCs w:val="24"/>
              </w:rPr>
              <w:t xml:space="preserve">.2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.pdf </w:t>
            </w:r>
            <w:r w:rsidR="001F4ED6" w:rsidRPr="00E82B1B">
              <w:rPr>
                <w:rFonts w:ascii="Times New Roman" w:hAnsi="Times New Roman"/>
                <w:noProof/>
                <w:sz w:val="24"/>
                <w:szCs w:val="24"/>
              </w:rPr>
              <w:t xml:space="preserve"> или .</w:t>
            </w:r>
            <w:r w:rsidR="001F4ED6" w:rsidRPr="00E82B1B">
              <w:rPr>
                <w:rFonts w:ascii="Times New Roman" w:hAnsi="Times New Roman"/>
                <w:noProof/>
                <w:sz w:val="24"/>
                <w:szCs w:val="24"/>
                <w:lang w:val="en-US"/>
              </w:rPr>
              <w:t>jpg</w:t>
            </w:r>
            <w:r w:rsidR="001F4ED6" w:rsidRPr="00E82B1B">
              <w:rPr>
                <w:rFonts w:ascii="Times New Roman" w:hAnsi="Times New Roman"/>
                <w:noProof/>
                <w:sz w:val="24"/>
                <w:szCs w:val="24"/>
              </w:rPr>
              <w:t xml:space="preserve"> </w:t>
            </w:r>
            <w:r w:rsidRPr="00E82B1B">
              <w:rPr>
                <w:rFonts w:ascii="Times New Roman" w:hAnsi="Times New Roman"/>
                <w:noProof/>
                <w:sz w:val="24"/>
                <w:szCs w:val="24"/>
              </w:rPr>
              <w:t>или попълнени образци в съответния формат</w:t>
            </w:r>
            <w:r w:rsidR="007C0A64" w:rsidRPr="00E82B1B">
              <w:rPr>
                <w:rFonts w:ascii="Times New Roman" w:hAnsi="Times New Roman"/>
                <w:noProof/>
                <w:sz w:val="24"/>
                <w:szCs w:val="24"/>
                <w:lang w:val="en-US"/>
              </w:rPr>
              <w:t>, .</w:t>
            </w:r>
            <w:r w:rsidRPr="00E82B1B">
              <w:rPr>
                <w:rFonts w:ascii="Times New Roman" w:hAnsi="Times New Roman"/>
                <w:noProof/>
                <w:sz w:val="24"/>
                <w:szCs w:val="24"/>
              </w:rPr>
              <w:t xml:space="preserve">doc, </w:t>
            </w:r>
            <w:r w:rsidR="007C0A64" w:rsidRPr="00E82B1B">
              <w:rPr>
                <w:rFonts w:ascii="Times New Roman" w:hAnsi="Times New Roman"/>
                <w:noProof/>
                <w:sz w:val="24"/>
                <w:szCs w:val="24"/>
                <w:lang w:val="en-US"/>
              </w:rPr>
              <w:t>.</w:t>
            </w:r>
            <w:r w:rsidRPr="00E82B1B">
              <w:rPr>
                <w:rFonts w:ascii="Times New Roman" w:hAnsi="Times New Roman"/>
                <w:noProof/>
                <w:sz w:val="24"/>
                <w:szCs w:val="24"/>
              </w:rPr>
              <w:t>docx, .xls или .xlsx.</w:t>
            </w:r>
          </w:p>
          <w:p w14:paraId="112247AD" w14:textId="77777777" w:rsidR="008C6A08" w:rsidRPr="00E82B1B" w:rsidRDefault="008C6A08" w:rsidP="0010166D">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При попълване на формуляра за кандидатстване</w:t>
            </w:r>
            <w:r w:rsidR="001F4ED6" w:rsidRPr="00E82B1B">
              <w:rPr>
                <w:rFonts w:ascii="Times New Roman" w:hAnsi="Times New Roman"/>
                <w:noProof/>
                <w:sz w:val="24"/>
                <w:szCs w:val="24"/>
              </w:rPr>
              <w:t xml:space="preserve"> </w:t>
            </w:r>
            <w:r w:rsidRPr="00E82B1B">
              <w:rPr>
                <w:rFonts w:ascii="Times New Roman" w:hAnsi="Times New Roman"/>
                <w:noProof/>
                <w:sz w:val="24"/>
                <w:szCs w:val="24"/>
              </w:rPr>
              <w:t>е необходимо периодично да се записва въведената информация</w:t>
            </w:r>
            <w:r w:rsidR="001F4ED6" w:rsidRPr="00E82B1B">
              <w:rPr>
                <w:rFonts w:ascii="Times New Roman" w:hAnsi="Times New Roman"/>
                <w:noProof/>
                <w:sz w:val="24"/>
                <w:szCs w:val="24"/>
              </w:rPr>
              <w:t>, за да не се загуби въведеното по някаква причина</w:t>
            </w:r>
            <w:r w:rsidRPr="00E82B1B">
              <w:rPr>
                <w:rFonts w:ascii="Times New Roman" w:hAnsi="Times New Roman"/>
                <w:noProof/>
                <w:sz w:val="24"/>
                <w:szCs w:val="24"/>
              </w:rPr>
              <w:t xml:space="preserve">. След като </w:t>
            </w:r>
            <w:r w:rsidR="004143A7" w:rsidRPr="00E82B1B">
              <w:rPr>
                <w:rFonts w:ascii="Times New Roman" w:hAnsi="Times New Roman"/>
                <w:noProof/>
                <w:sz w:val="24"/>
                <w:szCs w:val="24"/>
              </w:rPr>
              <w:t>бъдат</w:t>
            </w:r>
            <w:r w:rsidRPr="00E82B1B">
              <w:rPr>
                <w:rFonts w:ascii="Times New Roman" w:hAnsi="Times New Roman"/>
                <w:noProof/>
                <w:sz w:val="24"/>
                <w:szCs w:val="24"/>
              </w:rPr>
              <w:t xml:space="preserve"> попълнени всички раздели на формуляра и изискуемите документи бъдат прикачени, кандидатът стартира проверка на така създаденото проектно предложение. Системата показва наличието на грешки или липсваща информация, като дава възможност за корекции и допълване. </w:t>
            </w:r>
          </w:p>
          <w:p w14:paraId="6B24822D" w14:textId="77777777" w:rsidR="008C6A08" w:rsidRPr="00E82B1B" w:rsidRDefault="008C6A08" w:rsidP="0010166D">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 xml:space="preserve">Изчистеният от грешки формуляр се подава чрез бутона &lt;подай проектно предложение&gt;. В резултат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 </w:t>
            </w:r>
          </w:p>
          <w:p w14:paraId="72A2D961" w14:textId="77777777" w:rsidR="008C6A08" w:rsidRPr="00E82B1B" w:rsidRDefault="008C6A08" w:rsidP="0010166D">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 xml:space="preserve">В случай че кандидатът не притежава електронен подпис или процедурата по подаване на проектното предложение го затруднява, той може да се обърне към консултант или към МИГ, като ги упълномощи да подадат проектното му предложение. </w:t>
            </w:r>
          </w:p>
          <w:p w14:paraId="6C7A40C4" w14:textId="77777777" w:rsidR="008C6A08" w:rsidRPr="00E82B1B" w:rsidRDefault="008C6A08" w:rsidP="0010166D">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 xml:space="preserve">Движението на подаденото проектно предложение може да се следи в профила на кандидата в ИСУН. </w:t>
            </w:r>
          </w:p>
          <w:p w14:paraId="29139A03" w14:textId="77777777" w:rsidR="008C6A08" w:rsidRPr="00E82B1B" w:rsidRDefault="008C6A08" w:rsidP="0010166D">
            <w:pPr>
              <w:pStyle w:val="ListParagraph"/>
              <w:tabs>
                <w:tab w:val="left" w:pos="0"/>
                <w:tab w:val="left" w:pos="142"/>
              </w:tabs>
              <w:spacing w:before="120" w:after="0"/>
              <w:ind w:left="0" w:firstLine="709"/>
              <w:jc w:val="both"/>
              <w:rPr>
                <w:rFonts w:ascii="Times New Roman" w:hAnsi="Times New Roman"/>
                <w:noProof/>
                <w:sz w:val="24"/>
                <w:szCs w:val="24"/>
              </w:rPr>
            </w:pPr>
            <w:r w:rsidRPr="00E82B1B">
              <w:rPr>
                <w:rFonts w:ascii="Times New Roman" w:hAnsi="Times New Roman"/>
                <w:noProof/>
                <w:sz w:val="24"/>
                <w:szCs w:val="24"/>
              </w:rPr>
              <w:t>Проектното предложение за предоставяне на финансова помощ и приложените към него документи могат да бъдат изцяло или частично оттеглени от кандидата до сключване на договор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14:paraId="700833D6" w14:textId="77777777" w:rsidR="004143A7" w:rsidRPr="00E82B1B" w:rsidRDefault="007C0A64" w:rsidP="0010166D">
            <w:pPr>
              <w:pStyle w:val="Default"/>
              <w:spacing w:before="60" w:after="60" w:line="276" w:lineRule="auto"/>
              <w:ind w:firstLine="357"/>
              <w:jc w:val="both"/>
            </w:pPr>
            <w:r w:rsidRPr="00E82B1B">
              <w:t xml:space="preserve">Всички кандидати </w:t>
            </w:r>
            <w:r w:rsidR="00374250" w:rsidRPr="00E82B1B">
              <w:t xml:space="preserve">(допустимите кандидати са </w:t>
            </w:r>
            <w:r w:rsidRPr="00E82B1B">
              <w:t>описани в т.11</w:t>
            </w:r>
            <w:r w:rsidR="00374250" w:rsidRPr="00E82B1B">
              <w:t>),</w:t>
            </w:r>
            <w:r w:rsidR="004143A7" w:rsidRPr="00E82B1B">
              <w:t xml:space="preserve"> могат да подават </w:t>
            </w:r>
            <w:r w:rsidR="00374250" w:rsidRPr="00E82B1B">
              <w:t xml:space="preserve">само </w:t>
            </w:r>
            <w:r w:rsidR="004143A7" w:rsidRPr="00E82B1B">
              <w:t>по едно проектно предложение по настоящата процедура.</w:t>
            </w:r>
          </w:p>
          <w:p w14:paraId="05B99547" w14:textId="77777777" w:rsidR="008C6A08" w:rsidRPr="00E82B1B" w:rsidRDefault="008C6A08" w:rsidP="009E06B1">
            <w:pPr>
              <w:pStyle w:val="ListParagraph"/>
              <w:tabs>
                <w:tab w:val="left" w:pos="0"/>
                <w:tab w:val="left" w:pos="142"/>
              </w:tabs>
              <w:spacing w:before="120" w:after="0"/>
              <w:ind w:left="0" w:firstLine="709"/>
              <w:contextualSpacing w:val="0"/>
              <w:rPr>
                <w:rFonts w:ascii="Times New Roman" w:hAnsi="Times New Roman"/>
                <w:b/>
                <w:i/>
                <w:noProof/>
                <w:sz w:val="24"/>
                <w:szCs w:val="24"/>
              </w:rPr>
            </w:pPr>
          </w:p>
        </w:tc>
      </w:tr>
    </w:tbl>
    <w:p w14:paraId="1591C7FC" w14:textId="77777777" w:rsidR="008C6A08" w:rsidRPr="00E82B1B" w:rsidRDefault="008C6A08" w:rsidP="008C6A08">
      <w:pPr>
        <w:pStyle w:val="ListParagraph"/>
        <w:tabs>
          <w:tab w:val="left" w:pos="0"/>
          <w:tab w:val="left" w:pos="709"/>
        </w:tabs>
        <w:spacing w:before="120"/>
        <w:ind w:left="0"/>
        <w:contextualSpacing w:val="0"/>
        <w:rPr>
          <w:rFonts w:ascii="Times New Roman" w:hAnsi="Times New Roman"/>
          <w:b/>
          <w:i/>
          <w:noProof/>
          <w:sz w:val="24"/>
          <w:szCs w:val="24"/>
        </w:rPr>
      </w:pPr>
    </w:p>
    <w:p w14:paraId="14B1C22D" w14:textId="77777777" w:rsidR="00E847E7" w:rsidRPr="00E82B1B" w:rsidRDefault="00E847E7" w:rsidP="00D3283B">
      <w:pPr>
        <w:pStyle w:val="ListParagraph"/>
        <w:keepNext/>
        <w:numPr>
          <w:ilvl w:val="0"/>
          <w:numId w:val="1"/>
        </w:numPr>
        <w:tabs>
          <w:tab w:val="left" w:pos="0"/>
          <w:tab w:val="left" w:pos="709"/>
        </w:tabs>
        <w:spacing w:before="120"/>
        <w:contextualSpacing w:val="0"/>
        <w:rPr>
          <w:rFonts w:ascii="Times New Roman" w:hAnsi="Times New Roman"/>
          <w:b/>
          <w:i/>
          <w:noProof/>
          <w:sz w:val="24"/>
          <w:szCs w:val="24"/>
        </w:rPr>
      </w:pPr>
      <w:r w:rsidRPr="00E82B1B">
        <w:rPr>
          <w:rFonts w:ascii="Times New Roman" w:hAnsi="Times New Roman"/>
          <w:b/>
          <w:i/>
          <w:noProof/>
          <w:sz w:val="24"/>
          <w:szCs w:val="24"/>
        </w:rPr>
        <w:t>Списък на документите, които се подават на етап кандидатстване:</w:t>
      </w:r>
    </w:p>
    <w:p w14:paraId="0272F199" w14:textId="77777777" w:rsidR="00E847E7" w:rsidRPr="00E82B1B" w:rsidRDefault="00E847E7" w:rsidP="00D3283B">
      <w:pPr>
        <w:keepNext/>
        <w:ind w:firstLine="567"/>
        <w:rPr>
          <w:rFonts w:ascii="Times New Roman" w:hAnsi="Times New Roman"/>
          <w:sz w:val="24"/>
          <w:szCs w:val="24"/>
          <w:shd w:val="clear" w:color="auto" w:fill="FEFEFE"/>
        </w:rPr>
      </w:pPr>
      <w:r w:rsidRPr="00E82B1B">
        <w:rPr>
          <w:rFonts w:ascii="Times New Roman" w:hAnsi="Times New Roman"/>
          <w:sz w:val="24"/>
          <w:szCs w:val="24"/>
          <w:shd w:val="clear" w:color="auto" w:fill="FEFEFE"/>
        </w:rPr>
        <w:t>Освен Формулярът за кандидатстване, кандидатите трябва да представят следните документи, като ги прикачат в системата ИСУН 2020:</w:t>
      </w:r>
    </w:p>
    <w:p w14:paraId="0EAB255F" w14:textId="77777777" w:rsidR="00E847E7" w:rsidRPr="00E82B1B" w:rsidRDefault="00D3611E" w:rsidP="00E847E7">
      <w:pPr>
        <w:rPr>
          <w:rFonts w:ascii="Times New Roman" w:hAnsi="Times New Roman"/>
          <w:b/>
          <w:sz w:val="24"/>
          <w:szCs w:val="24"/>
        </w:rPr>
      </w:pPr>
      <w:r w:rsidRPr="00E82B1B">
        <w:rPr>
          <w:rFonts w:ascii="Times New Roman" w:hAnsi="Times New Roman"/>
          <w:b/>
          <w:sz w:val="24"/>
          <w:szCs w:val="24"/>
        </w:rPr>
        <w:t>ОБЩИ ДОКУМЕНТИ</w:t>
      </w:r>
    </w:p>
    <w:tbl>
      <w:tblPr>
        <w:tblW w:w="9640" w:type="dxa"/>
        <w:tblInd w:w="70" w:type="dxa"/>
        <w:tblCellMar>
          <w:left w:w="70" w:type="dxa"/>
          <w:right w:w="70" w:type="dxa"/>
        </w:tblCellMar>
        <w:tblLook w:val="04A0" w:firstRow="1" w:lastRow="0" w:firstColumn="1" w:lastColumn="0" w:noHBand="0" w:noVBand="1"/>
      </w:tblPr>
      <w:tblGrid>
        <w:gridCol w:w="460"/>
        <w:gridCol w:w="9180"/>
      </w:tblGrid>
      <w:tr w:rsidR="009E377E" w:rsidRPr="00E82B1B" w14:paraId="0ABBFAAC" w14:textId="77777777" w:rsidTr="009E377E">
        <w:trPr>
          <w:trHeight w:val="960"/>
        </w:trPr>
        <w:tc>
          <w:tcPr>
            <w:tcW w:w="460" w:type="dxa"/>
            <w:tcBorders>
              <w:top w:val="single" w:sz="4" w:space="0" w:color="auto"/>
              <w:left w:val="single" w:sz="4" w:space="0" w:color="auto"/>
              <w:bottom w:val="single" w:sz="4" w:space="0" w:color="auto"/>
              <w:right w:val="single" w:sz="4" w:space="0" w:color="auto"/>
            </w:tcBorders>
            <w:shd w:val="clear" w:color="000000" w:fill="F2F2F2"/>
            <w:vAlign w:val="center"/>
          </w:tcPr>
          <w:p w14:paraId="56C55620" w14:textId="77777777" w:rsidR="009E377E" w:rsidRPr="00E82B1B" w:rsidRDefault="009E377E" w:rsidP="0051272F">
            <w:pPr>
              <w:spacing w:after="0" w:line="240" w:lineRule="auto"/>
              <w:jc w:val="center"/>
              <w:rPr>
                <w:rFonts w:ascii="Times New Roman" w:eastAsia="Times New Roman" w:hAnsi="Times New Roman"/>
                <w:b/>
                <w:color w:val="000000"/>
                <w:sz w:val="24"/>
                <w:szCs w:val="24"/>
                <w:lang w:eastAsia="bg-BG"/>
              </w:rPr>
            </w:pPr>
            <w:r w:rsidRPr="00E82B1B">
              <w:rPr>
                <w:rFonts w:ascii="Times New Roman" w:eastAsia="Times New Roman" w:hAnsi="Times New Roman"/>
                <w:b/>
                <w:color w:val="000000"/>
                <w:sz w:val="24"/>
                <w:szCs w:val="24"/>
                <w:lang w:eastAsia="bg-BG"/>
              </w:rPr>
              <w:t>№</w:t>
            </w:r>
          </w:p>
        </w:tc>
        <w:tc>
          <w:tcPr>
            <w:tcW w:w="9180" w:type="dxa"/>
            <w:tcBorders>
              <w:top w:val="single" w:sz="4" w:space="0" w:color="auto"/>
              <w:left w:val="nil"/>
              <w:bottom w:val="single" w:sz="4" w:space="0" w:color="auto"/>
              <w:right w:val="single" w:sz="4" w:space="0" w:color="auto"/>
            </w:tcBorders>
            <w:shd w:val="clear" w:color="000000" w:fill="F2F2F2"/>
            <w:vAlign w:val="center"/>
          </w:tcPr>
          <w:p w14:paraId="6B85E556" w14:textId="77777777" w:rsidR="009E377E" w:rsidRPr="00E82B1B" w:rsidRDefault="009E377E" w:rsidP="0051272F">
            <w:pPr>
              <w:spacing w:after="0" w:line="240" w:lineRule="auto"/>
              <w:jc w:val="center"/>
              <w:rPr>
                <w:rFonts w:ascii="Times New Roman" w:eastAsia="Times New Roman" w:hAnsi="Times New Roman"/>
                <w:b/>
                <w:sz w:val="24"/>
                <w:szCs w:val="24"/>
                <w:lang w:eastAsia="bg-BG"/>
              </w:rPr>
            </w:pPr>
            <w:r w:rsidRPr="00E82B1B">
              <w:rPr>
                <w:rFonts w:ascii="Times New Roman" w:eastAsia="Times New Roman" w:hAnsi="Times New Roman"/>
                <w:b/>
                <w:sz w:val="24"/>
                <w:szCs w:val="24"/>
                <w:lang w:eastAsia="bg-BG"/>
              </w:rPr>
              <w:t>ПРИДРУЖАВАЩИ ОБЩИ ДОКУМЕНТИ</w:t>
            </w:r>
          </w:p>
        </w:tc>
      </w:tr>
      <w:tr w:rsidR="009E377E" w:rsidRPr="00E82B1B" w14:paraId="2D8355F8" w14:textId="77777777" w:rsidTr="009E377E">
        <w:trPr>
          <w:trHeight w:val="960"/>
        </w:trPr>
        <w:tc>
          <w:tcPr>
            <w:tcW w:w="4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88C57A6"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6B0B59DD"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ОСНОВНА ИНФОРМАЦИЯ ЗА ПРОЕКТНОТО ПРЕДЛОЖЕНИЕ - по образец </w:t>
            </w:r>
            <w:r w:rsidR="00604FA3" w:rsidRPr="00E82B1B">
              <w:rPr>
                <w:rFonts w:ascii="Times New Roman" w:eastAsia="Times New Roman" w:hAnsi="Times New Roman"/>
                <w:sz w:val="24"/>
                <w:szCs w:val="24"/>
                <w:lang w:eastAsia="bg-BG"/>
              </w:rPr>
              <w:t>(Приложение №</w:t>
            </w:r>
            <w:r w:rsidR="00F03475" w:rsidRPr="00E82B1B">
              <w:rPr>
                <w:rFonts w:ascii="Times New Roman" w:eastAsia="Times New Roman" w:hAnsi="Times New Roman"/>
                <w:sz w:val="24"/>
                <w:szCs w:val="24"/>
                <w:lang w:eastAsia="bg-BG"/>
              </w:rPr>
              <w:t xml:space="preserve"> </w:t>
            </w:r>
            <w:r w:rsidR="00604FA3" w:rsidRPr="00E82B1B">
              <w:rPr>
                <w:rFonts w:ascii="Times New Roman" w:eastAsia="Times New Roman" w:hAnsi="Times New Roman"/>
                <w:sz w:val="24"/>
                <w:szCs w:val="24"/>
                <w:lang w:eastAsia="bg-BG"/>
              </w:rPr>
              <w:t xml:space="preserve">1). </w:t>
            </w:r>
            <w:r w:rsidRPr="00E82B1B">
              <w:rPr>
                <w:rFonts w:ascii="Times New Roman" w:eastAsia="Times New Roman" w:hAnsi="Times New Roman"/>
                <w:sz w:val="24"/>
                <w:szCs w:val="24"/>
                <w:lang w:eastAsia="bg-BG"/>
              </w:rPr>
              <w:t xml:space="preserve">Представя се след  подписване и подпечатване от кандидата – сканиран във формат .pdf, както и във формат .xls или .xlsx  </w:t>
            </w:r>
          </w:p>
        </w:tc>
      </w:tr>
      <w:tr w:rsidR="009E377E" w:rsidRPr="00E82B1B" w14:paraId="52D21F0B" w14:textId="77777777" w:rsidTr="009E377E">
        <w:trPr>
          <w:trHeight w:val="66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285C71D"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13469F9"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Таблица за допустими инвестиции по образец</w:t>
            </w:r>
            <w:r w:rsidR="00604FA3" w:rsidRPr="00E82B1B">
              <w:rPr>
                <w:rFonts w:ascii="Times New Roman" w:eastAsia="Times New Roman" w:hAnsi="Times New Roman"/>
                <w:sz w:val="24"/>
                <w:szCs w:val="24"/>
                <w:lang w:eastAsia="bg-BG"/>
              </w:rPr>
              <w:t xml:space="preserve"> (Приложение №</w:t>
            </w:r>
            <w:r w:rsidR="00F03475" w:rsidRPr="00E82B1B">
              <w:rPr>
                <w:rFonts w:ascii="Times New Roman" w:eastAsia="Times New Roman" w:hAnsi="Times New Roman"/>
                <w:sz w:val="24"/>
                <w:szCs w:val="24"/>
                <w:lang w:eastAsia="bg-BG"/>
              </w:rPr>
              <w:t xml:space="preserve"> </w:t>
            </w:r>
            <w:r w:rsidR="00604FA3" w:rsidRPr="00E82B1B">
              <w:rPr>
                <w:rFonts w:ascii="Times New Roman" w:eastAsia="Times New Roman" w:hAnsi="Times New Roman"/>
                <w:sz w:val="24"/>
                <w:szCs w:val="24"/>
                <w:lang w:eastAsia="bg-BG"/>
              </w:rPr>
              <w:t>2)</w:t>
            </w:r>
            <w:r w:rsidRPr="00E82B1B">
              <w:rPr>
                <w:rFonts w:ascii="Times New Roman" w:eastAsia="Times New Roman" w:hAnsi="Times New Roman"/>
                <w:sz w:val="24"/>
                <w:szCs w:val="24"/>
                <w:lang w:eastAsia="bg-BG"/>
              </w:rPr>
              <w:t xml:space="preserve">, подписан от кандидата - сканиран във формат „pdf”, както и във формат  .xls или .xlsx  </w:t>
            </w:r>
          </w:p>
        </w:tc>
      </w:tr>
      <w:tr w:rsidR="009E377E" w:rsidRPr="00E82B1B" w14:paraId="639E31B7" w14:textId="77777777" w:rsidTr="009E377E">
        <w:trPr>
          <w:trHeight w:val="81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61FDBB91"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5E11956C"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Нотариално заверено изрично пълномощно (в случай че документите не се подават лично от кандидата). Представя се във формат „pdf“ или „jpg“. </w:t>
            </w:r>
          </w:p>
        </w:tc>
      </w:tr>
      <w:tr w:rsidR="009E377E" w:rsidRPr="00E82B1B" w14:paraId="3B33DAA7" w14:textId="77777777" w:rsidTr="009E377E">
        <w:trPr>
          <w:trHeight w:val="75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6E61F62"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4</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54ECDA5" w14:textId="77777777" w:rsidR="009E377E" w:rsidRPr="00E82B1B" w:rsidRDefault="009E377E" w:rsidP="00AC5921">
            <w:pPr>
              <w:spacing w:before="120" w:after="12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Решение на компетентния орган на юридическото лице за кандидатстване по реда на настоящите условия (предоставя се само от кандидати - юридически лица). Представя се във формат „pdf“ или „jpg“.</w:t>
            </w:r>
          </w:p>
        </w:tc>
      </w:tr>
      <w:tr w:rsidR="009E377E" w:rsidRPr="00E82B1B" w14:paraId="729823DA" w14:textId="77777777" w:rsidTr="009E377E">
        <w:trPr>
          <w:trHeight w:val="126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F581CD9"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5</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257850E" w14:textId="77777777" w:rsidR="009E377E" w:rsidRPr="00E82B1B" w:rsidRDefault="009E377E" w:rsidP="00AC5921">
            <w:pPr>
              <w:spacing w:before="120" w:after="12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Декларация по образец </w:t>
            </w:r>
            <w:r w:rsidR="00604FA3" w:rsidRPr="00E82B1B">
              <w:rPr>
                <w:rFonts w:ascii="Times New Roman" w:eastAsia="Times New Roman" w:hAnsi="Times New Roman"/>
                <w:color w:val="000000"/>
                <w:sz w:val="24"/>
                <w:szCs w:val="24"/>
                <w:lang w:eastAsia="bg-BG"/>
              </w:rPr>
              <w:t>(Приложение №</w:t>
            </w:r>
            <w:r w:rsidR="00F03475" w:rsidRPr="00E82B1B">
              <w:rPr>
                <w:rFonts w:ascii="Times New Roman" w:eastAsia="Times New Roman" w:hAnsi="Times New Roman"/>
                <w:color w:val="000000"/>
                <w:sz w:val="24"/>
                <w:szCs w:val="24"/>
                <w:lang w:eastAsia="bg-BG"/>
              </w:rPr>
              <w:t xml:space="preserve"> </w:t>
            </w:r>
            <w:r w:rsidR="00604FA3" w:rsidRPr="00E82B1B">
              <w:rPr>
                <w:rFonts w:ascii="Times New Roman" w:eastAsia="Times New Roman" w:hAnsi="Times New Roman"/>
                <w:color w:val="000000"/>
                <w:sz w:val="24"/>
                <w:szCs w:val="24"/>
                <w:lang w:eastAsia="bg-BG"/>
              </w:rPr>
              <w:t xml:space="preserve">3) </w:t>
            </w:r>
            <w:r w:rsidRPr="00E82B1B">
              <w:rPr>
                <w:rFonts w:ascii="Times New Roman" w:eastAsia="Times New Roman" w:hAnsi="Times New Roman"/>
                <w:color w:val="000000"/>
                <w:sz w:val="24"/>
                <w:szCs w:val="24"/>
                <w:lang w:eastAsia="bg-BG"/>
              </w:rPr>
              <w:t xml:space="preserve">за изчисление на минималния стандартен производствен обем на стопанството </w:t>
            </w:r>
            <w:r w:rsidR="00604FA3" w:rsidRPr="00E82B1B">
              <w:rPr>
                <w:rFonts w:ascii="Times New Roman" w:eastAsia="Times New Roman" w:hAnsi="Times New Roman"/>
                <w:color w:val="000000"/>
                <w:sz w:val="24"/>
                <w:szCs w:val="24"/>
                <w:lang w:eastAsia="bg-BG"/>
              </w:rPr>
              <w:t>(СПО) – (Приложение №</w:t>
            </w:r>
            <w:r w:rsidR="00F03475" w:rsidRPr="00E82B1B">
              <w:rPr>
                <w:rFonts w:ascii="Times New Roman" w:eastAsia="Times New Roman" w:hAnsi="Times New Roman"/>
                <w:color w:val="000000"/>
                <w:sz w:val="24"/>
                <w:szCs w:val="24"/>
                <w:lang w:eastAsia="bg-BG"/>
              </w:rPr>
              <w:t xml:space="preserve"> </w:t>
            </w:r>
            <w:r w:rsidR="00604FA3" w:rsidRPr="00E82B1B">
              <w:rPr>
                <w:rFonts w:ascii="Times New Roman" w:eastAsia="Times New Roman" w:hAnsi="Times New Roman"/>
                <w:color w:val="000000"/>
                <w:sz w:val="24"/>
                <w:szCs w:val="24"/>
                <w:lang w:eastAsia="bg-BG"/>
              </w:rPr>
              <w:t xml:space="preserve">4) </w:t>
            </w:r>
            <w:r w:rsidRPr="00E82B1B">
              <w:rPr>
                <w:rFonts w:ascii="Times New Roman" w:eastAsia="Times New Roman" w:hAnsi="Times New Roman"/>
                <w:color w:val="000000"/>
                <w:sz w:val="24"/>
                <w:szCs w:val="24"/>
                <w:lang w:eastAsia="bg-BG"/>
              </w:rPr>
              <w:t xml:space="preserve">през текущата стопанска година към момента на кандидатстване с подпис/и, печат и сканирана във формат „pdf“ или „jpg“  (не  важи за юридически лица, които не са земеделски стопани). </w:t>
            </w:r>
            <w:r w:rsidRPr="00E82B1B">
              <w:rPr>
                <w:rFonts w:ascii="Times New Roman" w:eastAsia="Times New Roman" w:hAnsi="Times New Roman"/>
                <w:color w:val="000000"/>
                <w:sz w:val="24"/>
                <w:szCs w:val="24"/>
                <w:lang w:eastAsia="bg-BG"/>
              </w:rPr>
              <w:br/>
              <w:t>В случаите, при които СПО се формира с намерение за засаждане/засяване, то кандидатът задължително указва периодът, в рамките на който ще се извърши засаждането/засяването в рамките на текущата, спрямо подаването на заявлението стопанска година.</w:t>
            </w:r>
          </w:p>
        </w:tc>
      </w:tr>
      <w:tr w:rsidR="009E377E" w:rsidRPr="00E82B1B" w14:paraId="206DF89D" w14:textId="77777777" w:rsidTr="009E377E">
        <w:trPr>
          <w:trHeight w:val="108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51A4641F"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6</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2AA1E8D5" w14:textId="77777777" w:rsidR="009E377E" w:rsidRPr="00E82B1B" w:rsidRDefault="009E377E" w:rsidP="00AC5921">
            <w:pPr>
              <w:spacing w:before="120" w:after="12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Справка-декларация за обработваната земя/отглежданите животни </w:t>
            </w:r>
            <w:r w:rsidR="00604FA3" w:rsidRPr="00E82B1B">
              <w:rPr>
                <w:rFonts w:ascii="Times New Roman" w:eastAsia="Times New Roman" w:hAnsi="Times New Roman"/>
                <w:color w:val="000000"/>
                <w:sz w:val="24"/>
                <w:szCs w:val="24"/>
                <w:lang w:eastAsia="bg-BG"/>
              </w:rPr>
              <w:t>(Приложение №</w:t>
            </w:r>
            <w:r w:rsidR="00F03475" w:rsidRPr="00E82B1B">
              <w:rPr>
                <w:rFonts w:ascii="Times New Roman" w:eastAsia="Times New Roman" w:hAnsi="Times New Roman"/>
                <w:color w:val="000000"/>
                <w:sz w:val="24"/>
                <w:szCs w:val="24"/>
                <w:lang w:eastAsia="bg-BG"/>
              </w:rPr>
              <w:t xml:space="preserve"> </w:t>
            </w:r>
            <w:r w:rsidR="004C6C6F" w:rsidRPr="00E82B1B">
              <w:rPr>
                <w:rFonts w:ascii="Times New Roman" w:eastAsia="Times New Roman" w:hAnsi="Times New Roman"/>
                <w:color w:val="000000"/>
                <w:sz w:val="24"/>
                <w:szCs w:val="24"/>
                <w:lang w:eastAsia="bg-BG"/>
              </w:rPr>
              <w:t>5</w:t>
            </w:r>
            <w:r w:rsidR="00604FA3" w:rsidRPr="00E82B1B">
              <w:rPr>
                <w:rFonts w:ascii="Times New Roman" w:eastAsia="Times New Roman" w:hAnsi="Times New Roman"/>
                <w:color w:val="000000"/>
                <w:sz w:val="24"/>
                <w:szCs w:val="24"/>
                <w:lang w:eastAsia="bg-BG"/>
              </w:rPr>
              <w:t xml:space="preserve">) </w:t>
            </w:r>
            <w:r w:rsidRPr="00E82B1B">
              <w:rPr>
                <w:rFonts w:ascii="Times New Roman" w:eastAsia="Times New Roman" w:hAnsi="Times New Roman"/>
                <w:color w:val="000000"/>
                <w:sz w:val="24"/>
                <w:szCs w:val="24"/>
                <w:lang w:eastAsia="bg-BG"/>
              </w:rPr>
              <w:t xml:space="preserve">(представя се само за кандидати - групи/организации на производители) от членовете на групата/организацията на производители, с които участват в групата/организацията с подпис/и, печат и сканирана във формат „pdf“ или „jpg“. </w:t>
            </w:r>
          </w:p>
        </w:tc>
      </w:tr>
      <w:tr w:rsidR="009E377E" w:rsidRPr="00E82B1B" w14:paraId="6CD515EE" w14:textId="77777777" w:rsidTr="009E377E">
        <w:trPr>
          <w:trHeight w:val="120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35E77295"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7</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0B2385EA" w14:textId="77777777" w:rsidR="009E377E" w:rsidRPr="00E82B1B" w:rsidRDefault="009E377E" w:rsidP="00AC5921">
            <w:pPr>
              <w:spacing w:before="120" w:after="12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 (не се представя от юридически лица,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  Представя се във формат „pdf“ или „jpg“. </w:t>
            </w:r>
          </w:p>
        </w:tc>
      </w:tr>
      <w:tr w:rsidR="009E377E" w:rsidRPr="00E82B1B" w14:paraId="081D683E" w14:textId="77777777" w:rsidTr="009E377E">
        <w:trPr>
          <w:trHeight w:val="129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5B746F1"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8</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23297294" w14:textId="77777777" w:rsidR="009E377E" w:rsidRPr="00E82B1B" w:rsidRDefault="009E377E" w:rsidP="00AC5921">
            <w:pPr>
              <w:spacing w:before="120" w:after="12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Документ за собственост или ползване на земята или заповеди по чл. 37в, ал. 4, 10 и 12 от Закона за собствеността и ползването на земеделските земи (ЗСПЗЗ), която участва при изчисляването на минималния стандартен производствен обем (представя се в случай, че няма регистрирана обработваема земя в ИСАК за текущата към датата на кандидатстване стопанска година).</w:t>
            </w:r>
            <w:r w:rsidRPr="00E82B1B">
              <w:rPr>
                <w:rFonts w:ascii="Times New Roman" w:eastAsia="Times New Roman" w:hAnsi="Times New Roman"/>
                <w:color w:val="000000"/>
                <w:sz w:val="24"/>
                <w:szCs w:val="24"/>
                <w:lang w:eastAsia="bg-BG"/>
              </w:rPr>
              <w:br/>
              <w:t xml:space="preserve"> Представя се във формат „pdf“ или „jpg“. </w:t>
            </w:r>
          </w:p>
        </w:tc>
      </w:tr>
      <w:tr w:rsidR="009E377E" w:rsidRPr="00E82B1B" w14:paraId="49FF6248" w14:textId="77777777" w:rsidTr="009E377E">
        <w:trPr>
          <w:trHeight w:val="64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6B34C925"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9</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63157A3D" w14:textId="77777777" w:rsidR="009E377E" w:rsidRPr="00E82B1B" w:rsidRDefault="009E377E" w:rsidP="00F03475">
            <w:pPr>
              <w:tabs>
                <w:tab w:val="left" w:pos="6205"/>
              </w:tabs>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Декларация по образец</w:t>
            </w:r>
            <w:r w:rsidR="004C6C6F" w:rsidRPr="00E82B1B">
              <w:rPr>
                <w:rFonts w:ascii="Times New Roman" w:eastAsia="Times New Roman" w:hAnsi="Times New Roman"/>
                <w:color w:val="000000"/>
                <w:sz w:val="24"/>
                <w:szCs w:val="24"/>
                <w:lang w:eastAsia="bg-BG"/>
              </w:rPr>
              <w:t xml:space="preserve"> (Приложение №</w:t>
            </w:r>
            <w:r w:rsidR="00F03475" w:rsidRPr="00E82B1B">
              <w:rPr>
                <w:rFonts w:ascii="Times New Roman" w:eastAsia="Times New Roman" w:hAnsi="Times New Roman"/>
                <w:color w:val="000000"/>
                <w:sz w:val="24"/>
                <w:szCs w:val="24"/>
                <w:lang w:eastAsia="bg-BG"/>
              </w:rPr>
              <w:t xml:space="preserve"> </w:t>
            </w:r>
            <w:r w:rsidR="004C6C6F" w:rsidRPr="00E82B1B">
              <w:rPr>
                <w:rFonts w:ascii="Times New Roman" w:eastAsia="Times New Roman" w:hAnsi="Times New Roman"/>
                <w:color w:val="000000"/>
                <w:sz w:val="24"/>
                <w:szCs w:val="24"/>
                <w:lang w:eastAsia="bg-BG"/>
              </w:rPr>
              <w:t>6)</w:t>
            </w:r>
            <w:r w:rsidRPr="00E82B1B">
              <w:rPr>
                <w:rFonts w:ascii="Times New Roman" w:eastAsia="Times New Roman" w:hAnsi="Times New Roman"/>
                <w:color w:val="000000"/>
                <w:sz w:val="24"/>
                <w:szCs w:val="24"/>
                <w:lang w:eastAsia="bg-BG"/>
              </w:rPr>
              <w:t>, че кандидатът не попада в някое от обстоятелствата за отстраняване (по чл. 25, ал. 2 от ЗУСЕСИФ).</w:t>
            </w:r>
          </w:p>
        </w:tc>
      </w:tr>
      <w:tr w:rsidR="009E377E" w:rsidRPr="00E82B1B" w14:paraId="53663D13" w14:textId="77777777" w:rsidTr="009E377E">
        <w:trPr>
          <w:trHeight w:val="79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656A421D"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10</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38774A32"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Декларация по образец</w:t>
            </w:r>
            <w:r w:rsidR="004C6C6F" w:rsidRPr="00E82B1B">
              <w:rPr>
                <w:rFonts w:ascii="Times New Roman" w:eastAsia="Times New Roman" w:hAnsi="Times New Roman"/>
                <w:color w:val="000000"/>
                <w:sz w:val="24"/>
                <w:szCs w:val="24"/>
                <w:lang w:eastAsia="bg-BG"/>
              </w:rPr>
              <w:t xml:space="preserve"> (Приложение №</w:t>
            </w:r>
            <w:r w:rsidR="00F03475" w:rsidRPr="00E82B1B">
              <w:rPr>
                <w:rFonts w:ascii="Times New Roman" w:eastAsia="Times New Roman" w:hAnsi="Times New Roman"/>
                <w:color w:val="000000"/>
                <w:sz w:val="24"/>
                <w:szCs w:val="24"/>
                <w:lang w:eastAsia="bg-BG"/>
              </w:rPr>
              <w:t xml:space="preserve"> </w:t>
            </w:r>
            <w:r w:rsidR="004C6C6F" w:rsidRPr="00E82B1B">
              <w:rPr>
                <w:rFonts w:ascii="Times New Roman" w:eastAsia="Times New Roman" w:hAnsi="Times New Roman"/>
                <w:color w:val="000000"/>
                <w:sz w:val="24"/>
                <w:szCs w:val="24"/>
                <w:lang w:eastAsia="bg-BG"/>
              </w:rPr>
              <w:t>7)</w:t>
            </w:r>
            <w:r w:rsidRPr="00E82B1B">
              <w:rPr>
                <w:rFonts w:ascii="Times New Roman" w:eastAsia="Times New Roman" w:hAnsi="Times New Roman"/>
                <w:color w:val="000000"/>
                <w:sz w:val="24"/>
                <w:szCs w:val="24"/>
                <w:lang w:eastAsia="bg-BG"/>
              </w:rPr>
              <w:t xml:space="preserve"> по чл. 4а, ал. 1 ЗМСП (утвърден от министъра на икономиката и енергетиката) с подпис/и, печат и сканирана във формат „pdf“ или „jpg“</w:t>
            </w:r>
          </w:p>
        </w:tc>
      </w:tr>
      <w:tr w:rsidR="009E377E" w:rsidRPr="00E82B1B" w14:paraId="3688FDEF" w14:textId="77777777" w:rsidTr="009E377E">
        <w:trPr>
          <w:trHeight w:val="795"/>
        </w:trPr>
        <w:tc>
          <w:tcPr>
            <w:tcW w:w="4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441E4BC"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11</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3EF0CA2D"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Бизнес план по образец </w:t>
            </w:r>
            <w:r w:rsidR="004C6C6F" w:rsidRPr="00E82B1B">
              <w:rPr>
                <w:rFonts w:ascii="Times New Roman" w:eastAsia="Times New Roman" w:hAnsi="Times New Roman"/>
                <w:color w:val="000000"/>
                <w:sz w:val="24"/>
                <w:szCs w:val="24"/>
                <w:lang w:eastAsia="bg-BG"/>
              </w:rPr>
              <w:t>(Приложение №</w:t>
            </w:r>
            <w:r w:rsidR="00F03475" w:rsidRPr="00E82B1B">
              <w:rPr>
                <w:rFonts w:ascii="Times New Roman" w:eastAsia="Times New Roman" w:hAnsi="Times New Roman"/>
                <w:color w:val="000000"/>
                <w:sz w:val="24"/>
                <w:szCs w:val="24"/>
                <w:lang w:eastAsia="bg-BG"/>
              </w:rPr>
              <w:t xml:space="preserve"> </w:t>
            </w:r>
            <w:r w:rsidR="004C6C6F" w:rsidRPr="00E82B1B">
              <w:rPr>
                <w:rFonts w:ascii="Times New Roman" w:eastAsia="Times New Roman" w:hAnsi="Times New Roman"/>
                <w:color w:val="000000"/>
                <w:sz w:val="24"/>
                <w:szCs w:val="24"/>
                <w:lang w:eastAsia="bg-BG"/>
              </w:rPr>
              <w:t xml:space="preserve">8) </w:t>
            </w:r>
            <w:r w:rsidRPr="00E82B1B">
              <w:rPr>
                <w:rFonts w:ascii="Times New Roman" w:eastAsia="Times New Roman" w:hAnsi="Times New Roman"/>
                <w:color w:val="000000"/>
                <w:sz w:val="24"/>
                <w:szCs w:val="24"/>
                <w:lang w:eastAsia="bg-BG"/>
              </w:rPr>
              <w:t xml:space="preserve">с подпис/и, печат на всяка страница и сканиран във формат „pdf“ и таблиците от бизнес плана </w:t>
            </w:r>
            <w:r w:rsidR="004C6C6F" w:rsidRPr="00E82B1B">
              <w:rPr>
                <w:rFonts w:ascii="Times New Roman" w:eastAsia="Times New Roman" w:hAnsi="Times New Roman"/>
                <w:color w:val="000000"/>
                <w:sz w:val="24"/>
                <w:szCs w:val="24"/>
                <w:lang w:eastAsia="bg-BG"/>
              </w:rPr>
              <w:t xml:space="preserve">(Приложение №09) </w:t>
            </w:r>
            <w:r w:rsidRPr="00E82B1B">
              <w:rPr>
                <w:rFonts w:ascii="Times New Roman" w:eastAsia="Times New Roman" w:hAnsi="Times New Roman"/>
                <w:color w:val="000000"/>
                <w:sz w:val="24"/>
                <w:szCs w:val="24"/>
                <w:lang w:eastAsia="bg-BG"/>
              </w:rPr>
              <w:t xml:space="preserve">във формат „.xls” или ".xlsx". </w:t>
            </w:r>
          </w:p>
        </w:tc>
      </w:tr>
      <w:tr w:rsidR="009E377E" w:rsidRPr="00E82B1B" w14:paraId="04C748AE" w14:textId="77777777" w:rsidTr="009E377E">
        <w:trPr>
          <w:trHeight w:val="60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0828EA5"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12</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6BA71B18" w14:textId="77777777" w:rsidR="009E377E" w:rsidRPr="00E82B1B" w:rsidRDefault="009E377E" w:rsidP="00AC5921">
            <w:pPr>
              <w:spacing w:before="120" w:after="120" w:line="240" w:lineRule="auto"/>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Отчет за приходи и разходи за предходна финансова година (представя се в случай че отчетът не е публикуван в Търговския регистър). Представя се във формат „pdf“ или „jpg“.</w:t>
            </w:r>
          </w:p>
        </w:tc>
      </w:tr>
      <w:tr w:rsidR="009E377E" w:rsidRPr="00E82B1B" w14:paraId="6C04D296" w14:textId="77777777" w:rsidTr="009E377E">
        <w:trPr>
          <w:trHeight w:val="67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6C3BF07C"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13</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5285A481" w14:textId="77777777" w:rsidR="009E377E" w:rsidRPr="00E82B1B" w:rsidRDefault="009E377E" w:rsidP="00AC5921">
            <w:pPr>
              <w:spacing w:before="120" w:after="12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Инвентарна книга към датата на подаване на проектното предложение с разбивка по вид на актив, дата и цена на придобиване. </w:t>
            </w:r>
          </w:p>
        </w:tc>
      </w:tr>
      <w:tr w:rsidR="009E377E" w:rsidRPr="00E82B1B" w14:paraId="4FF5D3D8" w14:textId="77777777" w:rsidTr="006B6B77">
        <w:trPr>
          <w:trHeight w:val="3121"/>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100FA9A6"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14</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43EC012C"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Предварителни или окончателни договори с описани вид, количества и цени на основните суровини (важи в случаите, когато не се предвижда преработка на собствена земеделска продукция) и/или декларация по образец от кандидата с описани вид и количества на основните суровини (важи в случаите, когато се предвижда преработка на собствена земеделска продукция) като доказателство, че са осигурени най-малко 50 %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от които най-малко 30 на сто от общата суровинна база, определена в производствената програма за първата прогнозна година след въвеждане в експлоатация на инвестициите, включени в проекта, трябва да е от собствена продукция и/или от регистрирани земеделски стопани по реда на Наредба № 3 от 1999 г.. Представя се във формат „pdf“ или „jpg“. </w:t>
            </w:r>
          </w:p>
        </w:tc>
      </w:tr>
      <w:tr w:rsidR="009E377E" w:rsidRPr="00E82B1B" w14:paraId="28711B4F" w14:textId="77777777" w:rsidTr="009E377E">
        <w:trPr>
          <w:trHeight w:val="238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4CCDDA9"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15</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62606E37"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 на изпълнение на бизнес плана. Представя се във формат „pdf“ или „jpg“. </w:t>
            </w:r>
          </w:p>
        </w:tc>
      </w:tr>
      <w:tr w:rsidR="009E377E" w:rsidRPr="00E82B1B" w14:paraId="00ECF534" w14:textId="77777777" w:rsidTr="006B6B77">
        <w:trPr>
          <w:trHeight w:val="3129"/>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16316BAF"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16</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0FCE515"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(представя в случаите, когато издаването на документа се изисква по ЗООС и/или по Закона за водите). Представя се във формат „pdf“ или „jpg“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 </w:t>
            </w:r>
          </w:p>
        </w:tc>
      </w:tr>
      <w:tr w:rsidR="009E377E" w:rsidRPr="00E82B1B" w14:paraId="0C8242B4" w14:textId="77777777" w:rsidTr="009E377E">
        <w:trPr>
          <w:trHeight w:val="94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1D878391"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17</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72CF0F13"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Документ за собственост на земя и/или друг вид недвижими имоти, обект на инвестицията (представя се в случаите, когато проектът ще се изпълнява върху имот – собственост на кандидата). Представя се във формат „pdf“ или „jpg“. </w:t>
            </w:r>
          </w:p>
        </w:tc>
      </w:tr>
      <w:tr w:rsidR="009E377E" w:rsidRPr="00E82B1B" w14:paraId="37A8B3C7" w14:textId="77777777" w:rsidTr="009E377E">
        <w:trPr>
          <w:trHeight w:val="169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7C45B9BF"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18</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19F3C3BC"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когато е учредено срочно право на строеж (представя се в случай на кандидатстване за разходи за СМР за които се изисква разрешение за строеж съгласно ЗУТ и не е върху собствена земя). Представя се във формат „pdf“ или „jpg“. </w:t>
            </w:r>
          </w:p>
        </w:tc>
      </w:tr>
      <w:tr w:rsidR="009E377E" w:rsidRPr="00E82B1B" w14:paraId="2488F55C" w14:textId="77777777" w:rsidTr="009E377E">
        <w:trPr>
          <w:trHeight w:val="159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5E05A0C6"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19</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18F5B0B6"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Документ за ползване на имота за срок не по-малко от 6 години за кандидати микро-, малки или средни предприятия и 8 години за кандидати големи предприятия, считано от датата на подаване на проектното предложение </w:t>
            </w:r>
            <w:r w:rsidRPr="00E82B1B">
              <w:rPr>
                <w:rFonts w:ascii="Times New Roman" w:eastAsia="Times New Roman" w:hAnsi="Times New Roman"/>
                <w:sz w:val="24"/>
                <w:szCs w:val="24"/>
                <w:lang w:eastAsia="bg-BG"/>
              </w:rPr>
              <w:t xml:space="preserve">(представя се в случай на кандидатстване за разходи за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 и не е върху собствена земя). </w:t>
            </w:r>
            <w:r w:rsidRPr="00E82B1B">
              <w:rPr>
                <w:rFonts w:ascii="Times New Roman" w:eastAsia="Times New Roman" w:hAnsi="Times New Roman"/>
                <w:color w:val="000000"/>
                <w:sz w:val="24"/>
                <w:szCs w:val="24"/>
                <w:lang w:eastAsia="bg-BG"/>
              </w:rPr>
              <w:t xml:space="preserve">Представя се във формат „pdf“ или „jpg“. </w:t>
            </w:r>
          </w:p>
        </w:tc>
      </w:tr>
      <w:tr w:rsidR="009E377E" w:rsidRPr="00E82B1B" w14:paraId="316DBB68" w14:textId="77777777" w:rsidTr="009E377E">
        <w:trPr>
          <w:trHeight w:val="132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35398996"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20</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7B601E0C"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Документ, доказващ правно основание за ползване за не по-малко от 6 години от датата на подаване на проектното предложение, на сградите или помещенията, където ще бъдат поставени или монтирани и за срок от 8 години - за кандидати големи предприятия </w:t>
            </w:r>
            <w:r w:rsidRPr="00E82B1B">
              <w:rPr>
                <w:rFonts w:ascii="Times New Roman" w:eastAsia="Times New Roman" w:hAnsi="Times New Roman"/>
                <w:sz w:val="24"/>
                <w:szCs w:val="24"/>
                <w:lang w:eastAsia="bg-BG"/>
              </w:rPr>
              <w:t xml:space="preserve">(важи за проекти,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w:t>
            </w:r>
            <w:r w:rsidR="003C6532" w:rsidRPr="00E82B1B">
              <w:rPr>
                <w:rFonts w:ascii="Times New Roman" w:eastAsia="Times New Roman" w:hAnsi="Times New Roman"/>
                <w:sz w:val="24"/>
                <w:szCs w:val="24"/>
                <w:lang w:eastAsia="bg-BG"/>
              </w:rPr>
              <w:t xml:space="preserve">съгласно </w:t>
            </w:r>
            <w:r w:rsidRPr="00E82B1B">
              <w:rPr>
                <w:rFonts w:ascii="Times New Roman" w:eastAsia="Times New Roman" w:hAnsi="Times New Roman"/>
                <w:sz w:val="24"/>
                <w:szCs w:val="24"/>
                <w:lang w:eastAsia="bg-BG"/>
              </w:rPr>
              <w:t>ЗУТ и не е върху собствен имот)</w:t>
            </w:r>
            <w:r w:rsidRPr="00E82B1B">
              <w:rPr>
                <w:rFonts w:ascii="Times New Roman" w:eastAsia="Times New Roman" w:hAnsi="Times New Roman"/>
                <w:color w:val="000000"/>
                <w:sz w:val="24"/>
                <w:szCs w:val="24"/>
                <w:lang w:eastAsia="bg-BG"/>
              </w:rPr>
              <w:t xml:space="preserve">. Представя се във формат „pdf“ или „jpg“. </w:t>
            </w:r>
          </w:p>
        </w:tc>
      </w:tr>
      <w:tr w:rsidR="009E377E" w:rsidRPr="00E82B1B" w14:paraId="60F59A3A" w14:textId="77777777" w:rsidTr="009E377E">
        <w:trPr>
          <w:trHeight w:val="100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59BB40CC"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21</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7FB1BEE7"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Заснемане на обекта/съоръжението и/или архитектурен план на сградата, съоръжението, обекта, който ще се изгражда, ремонтира или обновява  (важи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 </w:t>
            </w:r>
          </w:p>
        </w:tc>
      </w:tr>
      <w:tr w:rsidR="009E377E" w:rsidRPr="00E82B1B" w14:paraId="17ABB755" w14:textId="77777777" w:rsidTr="009E377E">
        <w:trPr>
          <w:trHeight w:val="241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92A9C14"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22</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2B29285"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E82B1B">
              <w:rPr>
                <w:rFonts w:ascii="Times New Roman" w:eastAsia="Times New Roman" w:hAnsi="Times New Roman"/>
                <w:color w:val="000000"/>
                <w:sz w:val="24"/>
                <w:szCs w:val="24"/>
                <w:lang w:eastAsia="bg-BG"/>
              </w:rPr>
              <w:br/>
              <w:t xml:space="preserve">Представя се във формат „pdf“ или „jpg“ или на хартиен носител в съответната областна дирекция на ДФ „Земеделие“ по място на извършване на инвестицията не по-късно от датата на подаване на проектното предложение. </w:t>
            </w:r>
            <w:r w:rsidRPr="00E82B1B">
              <w:rPr>
                <w:rFonts w:ascii="Times New Roman" w:eastAsia="Times New Roman" w:hAnsi="Times New Roman"/>
                <w:color w:val="000000"/>
                <w:sz w:val="24"/>
                <w:szCs w:val="24"/>
                <w:lang w:eastAsia="bg-BG"/>
              </w:rPr>
              <w:br/>
              <w:t xml:space="preserve">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 </w:t>
            </w:r>
          </w:p>
        </w:tc>
      </w:tr>
      <w:tr w:rsidR="009E377E" w:rsidRPr="00E82B1B" w14:paraId="0669E618" w14:textId="77777777" w:rsidTr="009E377E">
        <w:trPr>
          <w:trHeight w:val="94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31A50881"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23</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2344186D"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Подробни количествени сметки, заверени от правоспособно лице (важи в случай, че проектът включва разходи за строително-монтажни работи). </w:t>
            </w:r>
            <w:r w:rsidRPr="00E82B1B">
              <w:rPr>
                <w:rFonts w:ascii="Times New Roman" w:eastAsia="Times New Roman" w:hAnsi="Times New Roman"/>
                <w:color w:val="000000"/>
                <w:sz w:val="24"/>
                <w:szCs w:val="24"/>
                <w:lang w:eastAsia="bg-BG"/>
              </w:rPr>
              <w:br/>
              <w:t>Представя се във формат „pdf“ и „xls”.</w:t>
            </w:r>
          </w:p>
        </w:tc>
      </w:tr>
      <w:tr w:rsidR="009E377E" w:rsidRPr="00E82B1B" w14:paraId="79009D22" w14:textId="77777777" w:rsidTr="009E377E">
        <w:trPr>
          <w:trHeight w:val="274"/>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7ACC7B0"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24</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2A7581C8"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Разрешение за строеж  (важи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 Представя се във формат „pdf“ или „jpg“.</w:t>
            </w:r>
            <w:r w:rsidRPr="00E82B1B">
              <w:rPr>
                <w:rFonts w:ascii="Times New Roman" w:eastAsia="Times New Roman" w:hAnsi="Times New Roman"/>
                <w:color w:val="000000"/>
                <w:sz w:val="24"/>
                <w:szCs w:val="24"/>
                <w:lang w:eastAsia="bg-BG"/>
              </w:rPr>
              <w:br/>
              <w:t>Към датата на кандидатстване може да се представи входящ номер на искане за издаване от съответния орган.</w:t>
            </w:r>
          </w:p>
        </w:tc>
      </w:tr>
      <w:tr w:rsidR="009E377E" w:rsidRPr="00E82B1B" w14:paraId="5E37FADE" w14:textId="77777777" w:rsidTr="009E377E">
        <w:trPr>
          <w:trHeight w:val="126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7992C7F"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25</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3A4CC374"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Становище на главния архитект, че строежът не се нуждае от издаване на разрешение за строеж  (важи в случай, че проектът включва разходи за строително-монтажни работи и за тях не се изисква издаване на разрешение за строеж съгласно ЗУТ).</w:t>
            </w:r>
          </w:p>
          <w:p w14:paraId="2DF2FF46"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Представя се във формат „pdf“ или „jpg“. Към датата на кандидатстване може да се представи входящ номер на искане за издаване от съответния орган.</w:t>
            </w:r>
          </w:p>
        </w:tc>
      </w:tr>
      <w:tr w:rsidR="009E377E" w:rsidRPr="00E82B1B" w14:paraId="060C8893" w14:textId="77777777" w:rsidTr="009E377E">
        <w:trPr>
          <w:trHeight w:val="1200"/>
        </w:trPr>
        <w:tc>
          <w:tcPr>
            <w:tcW w:w="4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49FF9B5"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26</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283B4D2D"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Разрешение за поставяне, издадено в съответствие със ЗУТ  (важи в случай, че проектът включва разходи за преместваеми обекти). Към датата на кандидатстване може да се представи входящ номер на искане за издаване от съответния орган.</w:t>
            </w:r>
          </w:p>
        </w:tc>
      </w:tr>
      <w:tr w:rsidR="009E377E" w:rsidRPr="00E82B1B" w14:paraId="35218A38" w14:textId="77777777" w:rsidTr="009E377E">
        <w:trPr>
          <w:trHeight w:val="70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9E01EFC"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27</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16116A23"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Технологичен проект ведно със схема и описание на технологичния процес, изготвен и заверен от правоспособно лице. Представя се във формат „pdf“ или „jpg“.</w:t>
            </w:r>
          </w:p>
        </w:tc>
      </w:tr>
      <w:tr w:rsidR="009E377E" w:rsidRPr="00E82B1B" w14:paraId="5CA1E42B" w14:textId="77777777" w:rsidTr="009E377E">
        <w:trPr>
          <w:trHeight w:val="106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62C06773" w14:textId="77777777" w:rsidR="009E377E" w:rsidRPr="00E82B1B" w:rsidRDefault="009E377E"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28</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A4D9034"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 или „jpg“. </w:t>
            </w:r>
          </w:p>
        </w:tc>
      </w:tr>
      <w:tr w:rsidR="009E377E" w:rsidRPr="00E82B1B" w14:paraId="4DC8DE71" w14:textId="77777777" w:rsidTr="009E377E">
        <w:trPr>
          <w:trHeight w:val="836"/>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9BB3830" w14:textId="77777777" w:rsidR="009E377E" w:rsidRPr="00E82B1B" w:rsidRDefault="00CD25B7"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29</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2E6758DD" w14:textId="77777777" w:rsidR="009E377E" w:rsidRPr="00E82B1B" w:rsidRDefault="004B4E73"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Една независима оферта (за разходи, които са включени в списъка на разходи с референтни цени</w:t>
            </w:r>
            <w:r w:rsidR="004C6C6F" w:rsidRPr="00E82B1B">
              <w:rPr>
                <w:rFonts w:ascii="Times New Roman" w:eastAsia="Times New Roman" w:hAnsi="Times New Roman"/>
                <w:color w:val="000000"/>
                <w:sz w:val="24"/>
                <w:szCs w:val="24"/>
                <w:lang w:eastAsia="bg-BG"/>
              </w:rPr>
              <w:t xml:space="preserve"> - Приложение №10</w:t>
            </w:r>
            <w:r w:rsidRPr="00E82B1B">
              <w:rPr>
                <w:rFonts w:ascii="Times New Roman" w:eastAsia="Times New Roman" w:hAnsi="Times New Roman"/>
                <w:color w:val="000000"/>
                <w:sz w:val="24"/>
                <w:szCs w:val="24"/>
                <w:lang w:eastAsia="bg-BG"/>
              </w:rPr>
              <w:t>) или най-малко три съпоставими независими оферти (за разходи, които не са от Списъка с референтни разходи), които съдържат наименование на оферента, срока на валидност на офертата, датата на издаване на офертата, подробна техническа спецификация на активите/услугите, цена определена в левове или евро с посочен ДДС, ведно с отправени от кандидата запитвания за оферти</w:t>
            </w:r>
            <w:r w:rsidR="004C6C6F" w:rsidRPr="00E82B1B">
              <w:rPr>
                <w:rFonts w:ascii="Times New Roman" w:eastAsia="Times New Roman" w:hAnsi="Times New Roman"/>
                <w:color w:val="000000"/>
                <w:sz w:val="24"/>
                <w:szCs w:val="24"/>
                <w:lang w:eastAsia="bg-BG"/>
              </w:rPr>
              <w:t xml:space="preserve"> (по образец Приложение №11)</w:t>
            </w:r>
            <w:r w:rsidRPr="00E82B1B">
              <w:rPr>
                <w:rFonts w:ascii="Times New Roman" w:eastAsia="Times New Roman" w:hAnsi="Times New Roman"/>
                <w:color w:val="000000"/>
                <w:sz w:val="24"/>
                <w:szCs w:val="24"/>
                <w:lang w:eastAsia="bg-BG"/>
              </w:rPr>
              <w:t>. Не се отнася при кандидатстване за разходи за закупуване на земя, сгради и друга недвижима собственост. Представя се във формат „pdf“, „jpg”, „xls” или електронно подписана с квалифициран електронен подпис (КЕП).</w:t>
            </w:r>
          </w:p>
        </w:tc>
      </w:tr>
      <w:tr w:rsidR="009E377E" w:rsidRPr="00E82B1B" w14:paraId="36B8FC60" w14:textId="77777777" w:rsidTr="009E377E">
        <w:trPr>
          <w:trHeight w:val="120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E0A6BD2" w14:textId="77777777" w:rsidR="009E377E" w:rsidRPr="00E82B1B" w:rsidRDefault="00CD25B7"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w:t>
            </w:r>
            <w:r w:rsidR="004B4E73" w:rsidRPr="00E82B1B">
              <w:rPr>
                <w:rFonts w:ascii="Times New Roman" w:eastAsia="Times New Roman" w:hAnsi="Times New Roman"/>
                <w:color w:val="000000"/>
                <w:sz w:val="24"/>
                <w:szCs w:val="24"/>
                <w:lang w:eastAsia="bg-BG"/>
              </w:rPr>
              <w:t>0</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60D717CD" w14:textId="77777777" w:rsidR="009E377E" w:rsidRPr="00E82B1B" w:rsidRDefault="00D3131B"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Решение за определяне на стойността на разхода по предходната точка, за който се кандидатства, </w:t>
            </w:r>
            <w:r w:rsidR="009E377E" w:rsidRPr="00E82B1B">
              <w:rPr>
                <w:rFonts w:ascii="Times New Roman" w:eastAsia="Times New Roman" w:hAnsi="Times New Roman"/>
                <w:sz w:val="24"/>
                <w:szCs w:val="24"/>
                <w:lang w:eastAsia="bg-BG"/>
              </w:rPr>
              <w:t>а когато избраната оферта не е с най-ниска</w:t>
            </w:r>
            <w:r w:rsidRPr="00E82B1B">
              <w:rPr>
                <w:rFonts w:ascii="Times New Roman" w:eastAsia="Times New Roman" w:hAnsi="Times New Roman"/>
                <w:sz w:val="24"/>
                <w:szCs w:val="24"/>
                <w:lang w:eastAsia="bg-BG"/>
              </w:rPr>
              <w:t>та</w:t>
            </w:r>
            <w:r w:rsidR="009E377E" w:rsidRPr="00E82B1B">
              <w:rPr>
                <w:rFonts w:ascii="Times New Roman" w:eastAsia="Times New Roman" w:hAnsi="Times New Roman"/>
                <w:sz w:val="24"/>
                <w:szCs w:val="24"/>
                <w:lang w:eastAsia="bg-BG"/>
              </w:rPr>
              <w:t xml:space="preserve"> цена – и писмена обосновка за мотивите, обусловили избора.  </w:t>
            </w:r>
            <w:r w:rsidR="009E377E" w:rsidRPr="00E82B1B">
              <w:rPr>
                <w:rFonts w:ascii="Times New Roman" w:eastAsia="Times New Roman" w:hAnsi="Times New Roman"/>
                <w:sz w:val="24"/>
                <w:szCs w:val="24"/>
                <w:lang w:eastAsia="bg-BG"/>
              </w:rPr>
              <w:br/>
              <w:t>Представя се във формат „pdf“ или „jpg”.</w:t>
            </w:r>
          </w:p>
        </w:tc>
      </w:tr>
      <w:tr w:rsidR="009E377E" w:rsidRPr="00E82B1B" w14:paraId="510B5711" w14:textId="77777777" w:rsidTr="009E377E">
        <w:trPr>
          <w:trHeight w:val="120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71B6ADBD" w14:textId="77777777" w:rsidR="009E377E" w:rsidRPr="00E82B1B" w:rsidRDefault="00CD25B7"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w:t>
            </w:r>
            <w:r w:rsidR="004B4E73" w:rsidRPr="00E82B1B">
              <w:rPr>
                <w:rFonts w:ascii="Times New Roman" w:eastAsia="Times New Roman" w:hAnsi="Times New Roman"/>
                <w:color w:val="000000"/>
                <w:sz w:val="24"/>
                <w:szCs w:val="24"/>
                <w:lang w:eastAsia="bg-BG"/>
              </w:rPr>
              <w:t>1</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083414B7"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Удостоверение за данъчна оценка (важи в случай, че проектът включва разходи за закупуване на земя, сгради и/или друга недвижима собственост), издадено в рамките на месеца, предхождащ датата на подаване на проектното предложение</w:t>
            </w:r>
            <w:r w:rsidR="00E50906" w:rsidRPr="00E82B1B">
              <w:rPr>
                <w:rFonts w:ascii="Times New Roman" w:eastAsia="Times New Roman" w:hAnsi="Times New Roman"/>
                <w:sz w:val="24"/>
                <w:szCs w:val="24"/>
                <w:lang w:eastAsia="bg-BG"/>
              </w:rPr>
              <w:t>.</w:t>
            </w:r>
            <w:r w:rsidRPr="00E82B1B">
              <w:rPr>
                <w:rFonts w:ascii="Times New Roman" w:eastAsia="Times New Roman" w:hAnsi="Times New Roman"/>
                <w:sz w:val="24"/>
                <w:szCs w:val="24"/>
                <w:lang w:eastAsia="bg-BG"/>
              </w:rPr>
              <w:t xml:space="preserve">  Представя се във формат „pdf“ или „jpg”.  Към датата на кандидатстване може да се представи входящ номер на искане за издаване от съответния орган.</w:t>
            </w:r>
          </w:p>
        </w:tc>
      </w:tr>
      <w:tr w:rsidR="009E377E" w:rsidRPr="00E82B1B" w14:paraId="5CE7C940" w14:textId="77777777" w:rsidTr="009E377E">
        <w:trPr>
          <w:trHeight w:val="269"/>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3B1815EC" w14:textId="77777777" w:rsidR="009E377E" w:rsidRPr="00E82B1B" w:rsidRDefault="00CD25B7"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w:t>
            </w:r>
            <w:r w:rsidR="004B4E73" w:rsidRPr="00E82B1B">
              <w:rPr>
                <w:rFonts w:ascii="Times New Roman" w:eastAsia="Times New Roman" w:hAnsi="Times New Roman"/>
                <w:color w:val="000000"/>
                <w:sz w:val="24"/>
                <w:szCs w:val="24"/>
                <w:lang w:eastAsia="bg-BG"/>
              </w:rPr>
              <w:t>2</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260DC40C"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Документация за възложената обществена поръчка </w:t>
            </w:r>
            <w:r w:rsidR="000D207C" w:rsidRPr="00E82B1B">
              <w:rPr>
                <w:rFonts w:ascii="Times New Roman" w:eastAsia="Times New Roman" w:hAnsi="Times New Roman"/>
                <w:sz w:val="24"/>
                <w:szCs w:val="24"/>
                <w:lang w:eastAsia="bg-BG"/>
              </w:rPr>
              <w:t xml:space="preserve">(от кандидат, който се явява възложител по чл. 5 и 6 от ЗОП) или сключени договори (от кандидат, който не се явява възложител по чл. 5 и 6 от ЗОП) </w:t>
            </w:r>
            <w:r w:rsidRPr="00E82B1B">
              <w:rPr>
                <w:rFonts w:ascii="Times New Roman" w:eastAsia="Times New Roman" w:hAnsi="Times New Roman"/>
                <w:sz w:val="24"/>
                <w:szCs w:val="24"/>
                <w:lang w:eastAsia="bg-BG"/>
              </w:rPr>
              <w:t>за разходи, свързани с проекта, извършени преди подаване на проектното предложение, в т.ч. разходи за предпроектни проучвания, такси, хонорари за архитекти, инженери и консултанти, консултации за икономическа устойчивост на проекти, извършени в процеса на подготовка на проекта преди подаване на проектното предложение</w:t>
            </w:r>
            <w:r w:rsidR="000D207C" w:rsidRPr="00E82B1B">
              <w:rPr>
                <w:rFonts w:ascii="Times New Roman" w:eastAsia="Times New Roman" w:hAnsi="Times New Roman"/>
                <w:sz w:val="24"/>
                <w:szCs w:val="24"/>
                <w:lang w:eastAsia="bg-BG"/>
              </w:rPr>
              <w:t>.</w:t>
            </w:r>
          </w:p>
          <w:p w14:paraId="7926B482"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Представя се във формат „pdf“ или „jpg”. </w:t>
            </w:r>
          </w:p>
        </w:tc>
      </w:tr>
      <w:tr w:rsidR="009E377E" w:rsidRPr="00E82B1B" w14:paraId="3AF6369F" w14:textId="77777777" w:rsidTr="009E377E">
        <w:trPr>
          <w:trHeight w:val="120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32076FD" w14:textId="77777777" w:rsidR="009E377E" w:rsidRPr="00E82B1B" w:rsidRDefault="00CD25B7"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w:t>
            </w:r>
            <w:r w:rsidR="004B4E73" w:rsidRPr="00E82B1B">
              <w:rPr>
                <w:rFonts w:ascii="Times New Roman" w:eastAsia="Times New Roman" w:hAnsi="Times New Roman"/>
                <w:color w:val="000000"/>
                <w:sz w:val="24"/>
                <w:szCs w:val="24"/>
                <w:lang w:eastAsia="bg-BG"/>
              </w:rPr>
              <w:t>3</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4F81A07A"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Декларация за размера на получените държавни помощи независимо от тяхната форма и източник по образец </w:t>
            </w:r>
            <w:r w:rsidR="00D05216" w:rsidRPr="00E82B1B">
              <w:rPr>
                <w:rFonts w:ascii="Times New Roman" w:eastAsia="Times New Roman" w:hAnsi="Times New Roman"/>
                <w:sz w:val="24"/>
                <w:szCs w:val="24"/>
                <w:lang w:eastAsia="bg-BG"/>
              </w:rPr>
              <w:t xml:space="preserve">(Приложение №12) </w:t>
            </w:r>
            <w:r w:rsidRPr="00E82B1B">
              <w:rPr>
                <w:rFonts w:ascii="Times New Roman" w:eastAsia="Times New Roman" w:hAnsi="Times New Roman"/>
                <w:sz w:val="24"/>
                <w:szCs w:val="24"/>
                <w:lang w:eastAsia="bg-BG"/>
              </w:rPr>
              <w:t>(важи за кандидати с проекти за преработка на продукти от приложение № І от Договора в продукти извън приложение № І от Договора или памук</w:t>
            </w:r>
            <w:r w:rsidR="00D05216" w:rsidRPr="00E82B1B">
              <w:rPr>
                <w:rFonts w:ascii="Times New Roman" w:eastAsia="Times New Roman" w:hAnsi="Times New Roman"/>
                <w:sz w:val="24"/>
                <w:szCs w:val="24"/>
                <w:lang w:eastAsia="bg-BG"/>
              </w:rPr>
              <w:t xml:space="preserve"> – списъкът е даден в Приложение №13</w:t>
            </w:r>
            <w:r w:rsidRPr="00E82B1B">
              <w:rPr>
                <w:rFonts w:ascii="Times New Roman" w:eastAsia="Times New Roman" w:hAnsi="Times New Roman"/>
                <w:sz w:val="24"/>
                <w:szCs w:val="24"/>
                <w:lang w:eastAsia="bg-BG"/>
              </w:rPr>
              <w:t>). Представя се във формат „pdf“ или „jpg”.</w:t>
            </w:r>
          </w:p>
        </w:tc>
      </w:tr>
      <w:tr w:rsidR="009E377E" w:rsidRPr="00E82B1B" w14:paraId="588F4F2C" w14:textId="77777777" w:rsidTr="009E377E">
        <w:trPr>
          <w:trHeight w:val="582"/>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129A447C" w14:textId="77777777" w:rsidR="009E377E" w:rsidRPr="00E82B1B" w:rsidRDefault="00CD25B7"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w:t>
            </w:r>
            <w:r w:rsidR="004B4E73" w:rsidRPr="00E82B1B">
              <w:rPr>
                <w:rFonts w:ascii="Times New Roman" w:eastAsia="Times New Roman" w:hAnsi="Times New Roman"/>
                <w:color w:val="000000"/>
                <w:sz w:val="24"/>
                <w:szCs w:val="24"/>
                <w:lang w:eastAsia="bg-BG"/>
              </w:rPr>
              <w:t>4</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434210E7"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color w:val="000000"/>
                <w:sz w:val="24"/>
                <w:szCs w:val="24"/>
                <w:lang w:eastAsia="bg-BG"/>
              </w:rPr>
              <w:t>Декларация по чл. 19 и 20 от Закона за защита на личните данни - по образец</w:t>
            </w:r>
            <w:r w:rsidR="00D05216" w:rsidRPr="00E82B1B">
              <w:rPr>
                <w:rFonts w:ascii="Times New Roman" w:eastAsia="Times New Roman" w:hAnsi="Times New Roman"/>
                <w:color w:val="000000"/>
                <w:sz w:val="24"/>
                <w:szCs w:val="24"/>
                <w:lang w:eastAsia="bg-BG"/>
              </w:rPr>
              <w:t xml:space="preserve"> (</w:t>
            </w:r>
            <w:r w:rsidR="00D05216" w:rsidRPr="00E82B1B">
              <w:rPr>
                <w:rFonts w:ascii="Times New Roman" w:eastAsia="Times New Roman" w:hAnsi="Times New Roman"/>
                <w:sz w:val="24"/>
                <w:szCs w:val="24"/>
                <w:lang w:eastAsia="bg-BG"/>
              </w:rPr>
              <w:t>Приложение №14)</w:t>
            </w:r>
          </w:p>
        </w:tc>
      </w:tr>
      <w:tr w:rsidR="009E377E" w:rsidRPr="00E82B1B" w14:paraId="04723678" w14:textId="77777777" w:rsidTr="00DC774D">
        <w:trPr>
          <w:trHeight w:val="582"/>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0CDD4259" w14:textId="77777777" w:rsidR="009E377E" w:rsidRPr="00E82B1B" w:rsidRDefault="004B4E73"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35</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1F47115F" w14:textId="77777777" w:rsidR="009E377E" w:rsidRPr="00E82B1B" w:rsidRDefault="009E377E" w:rsidP="00F03475">
            <w:pPr>
              <w:spacing w:after="0" w:line="240" w:lineRule="auto"/>
              <w:jc w:val="both"/>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 xml:space="preserve">Декларация за нередности - по образец </w:t>
            </w:r>
            <w:r w:rsidR="00D05216" w:rsidRPr="00E82B1B">
              <w:rPr>
                <w:rFonts w:ascii="Times New Roman" w:eastAsia="Times New Roman" w:hAnsi="Times New Roman"/>
                <w:color w:val="000000"/>
                <w:sz w:val="24"/>
                <w:szCs w:val="24"/>
                <w:lang w:eastAsia="bg-BG"/>
              </w:rPr>
              <w:t>(Приложение №15)</w:t>
            </w:r>
          </w:p>
        </w:tc>
      </w:tr>
      <w:tr w:rsidR="009E377E" w:rsidRPr="00E82B1B" w14:paraId="34EEF97C" w14:textId="77777777" w:rsidTr="0022325F">
        <w:trPr>
          <w:trHeight w:val="61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CA03B9D" w14:textId="77777777" w:rsidR="009E377E" w:rsidRPr="00E82B1B" w:rsidRDefault="004B4E73"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36</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1A1BBB59"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Декларация за липса на двойно финансиране  и изкуствено създадени условия - по образец </w:t>
            </w:r>
            <w:r w:rsidR="00D05216" w:rsidRPr="00E82B1B">
              <w:rPr>
                <w:rFonts w:ascii="Times New Roman" w:eastAsia="Times New Roman" w:hAnsi="Times New Roman"/>
                <w:sz w:val="24"/>
                <w:szCs w:val="24"/>
                <w:lang w:eastAsia="bg-BG"/>
              </w:rPr>
              <w:t>(Приложение №16)</w:t>
            </w:r>
          </w:p>
        </w:tc>
      </w:tr>
      <w:tr w:rsidR="009E377E" w:rsidRPr="00E82B1B" w14:paraId="7585A177" w14:textId="77777777" w:rsidTr="009E377E">
        <w:trPr>
          <w:trHeight w:val="615"/>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4EE5CDB5" w14:textId="77777777" w:rsidR="009E377E" w:rsidRPr="00E82B1B" w:rsidRDefault="004B4E73"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37</w:t>
            </w:r>
          </w:p>
        </w:tc>
        <w:tc>
          <w:tcPr>
            <w:tcW w:w="9180" w:type="dxa"/>
            <w:tcBorders>
              <w:top w:val="single" w:sz="4" w:space="0" w:color="auto"/>
              <w:left w:val="nil"/>
              <w:bottom w:val="single" w:sz="4" w:space="0" w:color="auto"/>
              <w:right w:val="single" w:sz="4" w:space="0" w:color="000000"/>
            </w:tcBorders>
            <w:shd w:val="clear" w:color="000000" w:fill="F2F2F2"/>
            <w:vAlign w:val="center"/>
            <w:hideMark/>
          </w:tcPr>
          <w:p w14:paraId="6111736A"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r w:rsidRPr="00E82B1B">
              <w:rPr>
                <w:rFonts w:ascii="Times New Roman" w:eastAsia="Times New Roman" w:hAnsi="Times New Roman"/>
                <w:sz w:val="24"/>
                <w:szCs w:val="24"/>
                <w:lang w:eastAsia="bg-BG"/>
              </w:rPr>
              <w:t xml:space="preserve">Формуляр за мониторинг съгласно приложение № 13 от Наредба №22 на МЗХГ - по образец </w:t>
            </w:r>
            <w:r w:rsidR="00D05216" w:rsidRPr="00E82B1B">
              <w:rPr>
                <w:rFonts w:ascii="Times New Roman" w:eastAsia="Times New Roman" w:hAnsi="Times New Roman"/>
                <w:sz w:val="24"/>
                <w:szCs w:val="24"/>
                <w:lang w:eastAsia="bg-BG"/>
              </w:rPr>
              <w:t>(Приложение №17)</w:t>
            </w:r>
          </w:p>
        </w:tc>
      </w:tr>
      <w:tr w:rsidR="009E377E" w:rsidRPr="00E82B1B" w14:paraId="0C9745DB" w14:textId="77777777" w:rsidTr="009E377E">
        <w:trPr>
          <w:trHeight w:val="630"/>
        </w:trPr>
        <w:tc>
          <w:tcPr>
            <w:tcW w:w="460" w:type="dxa"/>
            <w:tcBorders>
              <w:top w:val="nil"/>
              <w:left w:val="single" w:sz="4" w:space="0" w:color="auto"/>
              <w:bottom w:val="single" w:sz="4" w:space="0" w:color="auto"/>
              <w:right w:val="single" w:sz="4" w:space="0" w:color="auto"/>
            </w:tcBorders>
            <w:shd w:val="clear" w:color="000000" w:fill="F2F2F2"/>
            <w:vAlign w:val="center"/>
            <w:hideMark/>
          </w:tcPr>
          <w:p w14:paraId="22904B04" w14:textId="77777777" w:rsidR="009E377E" w:rsidRPr="00E82B1B" w:rsidRDefault="004B4E73" w:rsidP="00AC5921">
            <w:pPr>
              <w:spacing w:after="0" w:line="240" w:lineRule="auto"/>
              <w:jc w:val="center"/>
              <w:rPr>
                <w:rFonts w:ascii="Times New Roman" w:eastAsia="Times New Roman" w:hAnsi="Times New Roman"/>
                <w:color w:val="000000"/>
                <w:sz w:val="24"/>
                <w:szCs w:val="24"/>
                <w:lang w:eastAsia="bg-BG"/>
              </w:rPr>
            </w:pPr>
            <w:r w:rsidRPr="00E82B1B">
              <w:rPr>
                <w:rFonts w:ascii="Times New Roman" w:eastAsia="Times New Roman" w:hAnsi="Times New Roman"/>
                <w:color w:val="000000"/>
                <w:sz w:val="24"/>
                <w:szCs w:val="24"/>
                <w:lang w:eastAsia="bg-BG"/>
              </w:rPr>
              <w:t>38</w:t>
            </w:r>
          </w:p>
        </w:tc>
        <w:tc>
          <w:tcPr>
            <w:tcW w:w="9180" w:type="dxa"/>
            <w:tcBorders>
              <w:top w:val="single" w:sz="4" w:space="0" w:color="auto"/>
              <w:left w:val="nil"/>
              <w:bottom w:val="single" w:sz="4" w:space="0" w:color="auto"/>
              <w:right w:val="single" w:sz="4" w:space="0" w:color="auto"/>
            </w:tcBorders>
            <w:shd w:val="clear" w:color="000000" w:fill="F2F2F2"/>
            <w:vAlign w:val="center"/>
            <w:hideMark/>
          </w:tcPr>
          <w:p w14:paraId="149AAACD" w14:textId="77777777" w:rsidR="009E377E" w:rsidRPr="00E82B1B" w:rsidRDefault="009E377E" w:rsidP="00F03475">
            <w:pPr>
              <w:spacing w:after="0" w:line="240" w:lineRule="auto"/>
              <w:jc w:val="both"/>
              <w:rPr>
                <w:rFonts w:ascii="Times New Roman" w:eastAsia="Times New Roman" w:hAnsi="Times New Roman"/>
                <w:sz w:val="24"/>
                <w:szCs w:val="24"/>
                <w:lang w:eastAsia="bg-BG"/>
              </w:rPr>
            </w:pPr>
          </w:p>
        </w:tc>
      </w:tr>
    </w:tbl>
    <w:p w14:paraId="225F8BB2" w14:textId="77777777" w:rsidR="00E847E7" w:rsidRPr="00E82B1B" w:rsidRDefault="00E847E7" w:rsidP="00E847E7">
      <w:pPr>
        <w:autoSpaceDE w:val="0"/>
        <w:autoSpaceDN w:val="0"/>
        <w:adjustRightInd w:val="0"/>
        <w:spacing w:after="0" w:line="240" w:lineRule="auto"/>
        <w:rPr>
          <w:rFonts w:ascii="Times New Roman" w:hAnsi="Times New Roman"/>
          <w:b/>
          <w:bCs/>
          <w:sz w:val="24"/>
          <w:szCs w:val="24"/>
          <w:lang w:eastAsia="bg-BG"/>
        </w:rPr>
      </w:pPr>
    </w:p>
    <w:p w14:paraId="467EFACA" w14:textId="77777777" w:rsidR="00E847E7" w:rsidRPr="00E82B1B" w:rsidRDefault="00E847E7" w:rsidP="00E847E7">
      <w:pPr>
        <w:autoSpaceDE w:val="0"/>
        <w:autoSpaceDN w:val="0"/>
        <w:adjustRightInd w:val="0"/>
        <w:spacing w:after="0" w:line="240" w:lineRule="auto"/>
        <w:rPr>
          <w:rFonts w:ascii="Times New Roman" w:hAnsi="Times New Roman"/>
          <w:b/>
          <w:bCs/>
          <w:sz w:val="24"/>
          <w:szCs w:val="24"/>
          <w:lang w:eastAsia="bg-BG"/>
        </w:rPr>
      </w:pPr>
    </w:p>
    <w:p w14:paraId="1067EA08" w14:textId="77777777" w:rsidR="00E847E7" w:rsidRPr="00E82B1B" w:rsidRDefault="00616F63" w:rsidP="00D3611E">
      <w:pPr>
        <w:rPr>
          <w:rFonts w:ascii="Times New Roman" w:hAnsi="Times New Roman"/>
          <w:b/>
          <w:sz w:val="24"/>
          <w:szCs w:val="24"/>
        </w:rPr>
      </w:pPr>
      <w:r w:rsidRPr="00E82B1B">
        <w:rPr>
          <w:rFonts w:ascii="Times New Roman" w:hAnsi="Times New Roman"/>
          <w:b/>
          <w:sz w:val="24"/>
          <w:szCs w:val="24"/>
        </w:rPr>
        <w:t>ДОКУМЕНТИ, ДОКАЗВАЩИ СЪОТВЕТСТВИЕ С КРИТЕРИИТЕ ЗА ПОДБОР НА ПРОЕКТИ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534"/>
        <w:gridCol w:w="9213"/>
      </w:tblGrid>
      <w:tr w:rsidR="001F4ED6" w:rsidRPr="00E82B1B" w14:paraId="1E066653" w14:textId="77777777" w:rsidTr="001F108F">
        <w:tc>
          <w:tcPr>
            <w:tcW w:w="534" w:type="dxa"/>
            <w:shd w:val="clear" w:color="auto" w:fill="D9D9D9"/>
            <w:vAlign w:val="center"/>
          </w:tcPr>
          <w:p w14:paraId="7D89F5CA" w14:textId="77777777" w:rsidR="001F4ED6" w:rsidRPr="00E82B1B" w:rsidRDefault="001F4ED6" w:rsidP="001F4ED6">
            <w:pPr>
              <w:spacing w:before="60" w:after="60"/>
              <w:jc w:val="center"/>
              <w:rPr>
                <w:rFonts w:ascii="Times New Roman" w:hAnsi="Times New Roman"/>
                <w:sz w:val="24"/>
                <w:szCs w:val="24"/>
              </w:rPr>
            </w:pPr>
            <w:r w:rsidRPr="00E82B1B">
              <w:rPr>
                <w:rFonts w:ascii="Times New Roman" w:hAnsi="Times New Roman"/>
                <w:sz w:val="24"/>
                <w:szCs w:val="24"/>
              </w:rPr>
              <w:t>1</w:t>
            </w:r>
          </w:p>
        </w:tc>
        <w:tc>
          <w:tcPr>
            <w:tcW w:w="9213" w:type="dxa"/>
            <w:shd w:val="clear" w:color="auto" w:fill="D9D9D9"/>
          </w:tcPr>
          <w:p w14:paraId="30A75220" w14:textId="77777777" w:rsidR="001F4ED6" w:rsidRPr="00E82B1B" w:rsidRDefault="00097FDD" w:rsidP="00097FDD">
            <w:pPr>
              <w:spacing w:before="60" w:after="60"/>
              <w:jc w:val="both"/>
              <w:rPr>
                <w:rFonts w:ascii="Times New Roman" w:hAnsi="Times New Roman"/>
                <w:i/>
                <w:color w:val="FF0000"/>
                <w:sz w:val="24"/>
                <w:szCs w:val="24"/>
              </w:rPr>
            </w:pPr>
            <w:r w:rsidRPr="00E82B1B">
              <w:rPr>
                <w:rFonts w:ascii="Times New Roman" w:hAnsi="Times New Roman"/>
                <w:sz w:val="24"/>
                <w:szCs w:val="24"/>
              </w:rPr>
              <w:t>В случай</w:t>
            </w:r>
            <w:r w:rsidR="009A280D" w:rsidRPr="00E82B1B">
              <w:rPr>
                <w:rFonts w:ascii="Times New Roman" w:hAnsi="Times New Roman"/>
                <w:sz w:val="24"/>
                <w:szCs w:val="24"/>
              </w:rPr>
              <w:t>,</w:t>
            </w:r>
            <w:r w:rsidRPr="00E82B1B">
              <w:rPr>
                <w:rFonts w:ascii="Times New Roman" w:hAnsi="Times New Roman"/>
                <w:sz w:val="24"/>
                <w:szCs w:val="24"/>
              </w:rPr>
              <w:t xml:space="preserve"> че кандидатът заявява точки по критерий за подбор № 2 – иновативност: </w:t>
            </w:r>
            <w:r w:rsidR="001F4ED6" w:rsidRPr="00E82B1B">
              <w:rPr>
                <w:rFonts w:ascii="Times New Roman" w:hAnsi="Times New Roman"/>
                <w:sz w:val="24"/>
                <w:szCs w:val="24"/>
              </w:rPr>
              <w:t>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четири години преди датата на подаване на проектното предложение. Представя се във формат „pdf“ или „</w:t>
            </w:r>
            <w:r w:rsidR="001F4ED6" w:rsidRPr="00E82B1B">
              <w:rPr>
                <w:rFonts w:ascii="Times New Roman" w:hAnsi="Times New Roman"/>
                <w:sz w:val="24"/>
                <w:szCs w:val="24"/>
                <w:lang w:val="en-US"/>
              </w:rPr>
              <w:t>jpg”.</w:t>
            </w:r>
          </w:p>
        </w:tc>
      </w:tr>
      <w:tr w:rsidR="001F4ED6" w:rsidRPr="00E82B1B" w14:paraId="54192843" w14:textId="77777777" w:rsidTr="001F108F">
        <w:tc>
          <w:tcPr>
            <w:tcW w:w="534" w:type="dxa"/>
            <w:shd w:val="clear" w:color="auto" w:fill="D9D9D9"/>
            <w:vAlign w:val="center"/>
          </w:tcPr>
          <w:p w14:paraId="769049AD" w14:textId="77777777" w:rsidR="001F4ED6" w:rsidRPr="00E82B1B" w:rsidRDefault="009D65A0" w:rsidP="001F4ED6">
            <w:pPr>
              <w:spacing w:before="60" w:after="60"/>
              <w:contextualSpacing/>
              <w:jc w:val="center"/>
              <w:rPr>
                <w:rFonts w:ascii="Times New Roman" w:hAnsi="Times New Roman"/>
                <w:sz w:val="24"/>
                <w:szCs w:val="24"/>
              </w:rPr>
            </w:pPr>
            <w:r w:rsidRPr="00E82B1B">
              <w:rPr>
                <w:rFonts w:ascii="Times New Roman" w:hAnsi="Times New Roman"/>
                <w:sz w:val="24"/>
                <w:szCs w:val="24"/>
              </w:rPr>
              <w:t>2</w:t>
            </w:r>
          </w:p>
        </w:tc>
        <w:tc>
          <w:tcPr>
            <w:tcW w:w="9213" w:type="dxa"/>
            <w:shd w:val="clear" w:color="auto" w:fill="D9D9D9"/>
          </w:tcPr>
          <w:p w14:paraId="186775A6" w14:textId="77777777" w:rsidR="001F4ED6" w:rsidRPr="00E82B1B" w:rsidRDefault="009A280D" w:rsidP="0061226B">
            <w:pPr>
              <w:spacing w:before="60" w:after="60"/>
              <w:contextualSpacing/>
              <w:jc w:val="both"/>
              <w:rPr>
                <w:rFonts w:ascii="Times New Roman" w:hAnsi="Times New Roman"/>
                <w:sz w:val="24"/>
                <w:szCs w:val="24"/>
              </w:rPr>
            </w:pPr>
            <w:r w:rsidRPr="00E82B1B">
              <w:rPr>
                <w:rFonts w:ascii="Times New Roman" w:hAnsi="Times New Roman"/>
                <w:sz w:val="24"/>
                <w:szCs w:val="24"/>
              </w:rPr>
              <w:t xml:space="preserve">В случай, че кандидатът заявява точки по критерий за подбор № 3 - минимум 65 % от използваната суровина за преработка да бъде собствена или на организации на производители от територията: </w:t>
            </w:r>
            <w:r w:rsidR="001F4ED6" w:rsidRPr="00E82B1B">
              <w:rPr>
                <w:rFonts w:ascii="Times New Roman" w:hAnsi="Times New Roman"/>
                <w:sz w:val="24"/>
                <w:szCs w:val="24"/>
              </w:rPr>
              <w:t>Декларация за видовете и количества суровини</w:t>
            </w:r>
            <w:r w:rsidR="009A4ADC" w:rsidRPr="00E82B1B">
              <w:rPr>
                <w:rFonts w:ascii="Times New Roman" w:hAnsi="Times New Roman"/>
                <w:sz w:val="24"/>
                <w:szCs w:val="24"/>
              </w:rPr>
              <w:t xml:space="preserve"> – по образец</w:t>
            </w:r>
            <w:r w:rsidR="0061226B" w:rsidRPr="00E82B1B">
              <w:rPr>
                <w:rFonts w:ascii="Times New Roman" w:hAnsi="Times New Roman"/>
                <w:sz w:val="24"/>
                <w:szCs w:val="24"/>
              </w:rPr>
              <w:t xml:space="preserve"> (Приложение №19)</w:t>
            </w:r>
            <w:r w:rsidR="001F4ED6" w:rsidRPr="00E82B1B">
              <w:rPr>
                <w:rFonts w:ascii="Times New Roman" w:hAnsi="Times New Roman"/>
                <w:sz w:val="24"/>
                <w:szCs w:val="24"/>
              </w:rPr>
              <w:t>. Декларацията се попълва в случаите, когато се предвижда преработка на собствена земеделска продукция и/или използване на биомаса, получена в резултат на земеделската или преработвателната дейност на кандидата. Декларацията се представя от предприятието-кандидат и/или от членовете на групата/организацията на производители. 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 Представя се във формат „pdf“ или „</w:t>
            </w:r>
            <w:r w:rsidR="001F4ED6" w:rsidRPr="00E82B1B">
              <w:rPr>
                <w:rFonts w:ascii="Times New Roman" w:hAnsi="Times New Roman"/>
                <w:sz w:val="24"/>
                <w:szCs w:val="24"/>
                <w:lang w:val="en-US"/>
              </w:rPr>
              <w:t>jpg”.</w:t>
            </w:r>
          </w:p>
        </w:tc>
      </w:tr>
      <w:tr w:rsidR="006551FC" w:rsidRPr="00E82B1B" w14:paraId="6D405839" w14:textId="77777777" w:rsidTr="0079672D">
        <w:trPr>
          <w:trHeight w:val="567"/>
        </w:trPr>
        <w:tc>
          <w:tcPr>
            <w:tcW w:w="534" w:type="dxa"/>
            <w:shd w:val="clear" w:color="auto" w:fill="D9D9D9"/>
            <w:vAlign w:val="center"/>
          </w:tcPr>
          <w:p w14:paraId="642A6CB4" w14:textId="77777777" w:rsidR="006551FC" w:rsidRPr="00E82B1B" w:rsidRDefault="009D65A0" w:rsidP="001F4ED6">
            <w:pPr>
              <w:spacing w:before="60" w:after="60"/>
              <w:contextualSpacing/>
              <w:jc w:val="center"/>
              <w:rPr>
                <w:rFonts w:ascii="Times New Roman" w:hAnsi="Times New Roman"/>
                <w:sz w:val="24"/>
                <w:szCs w:val="24"/>
              </w:rPr>
            </w:pPr>
            <w:r w:rsidRPr="00E82B1B">
              <w:rPr>
                <w:rFonts w:ascii="Times New Roman" w:hAnsi="Times New Roman"/>
                <w:sz w:val="24"/>
                <w:szCs w:val="24"/>
              </w:rPr>
              <w:t>3</w:t>
            </w:r>
          </w:p>
        </w:tc>
        <w:tc>
          <w:tcPr>
            <w:tcW w:w="9213" w:type="dxa"/>
            <w:shd w:val="clear" w:color="auto" w:fill="D9D9D9"/>
          </w:tcPr>
          <w:p w14:paraId="4A99117A" w14:textId="77777777" w:rsidR="006551FC" w:rsidRPr="00E82B1B" w:rsidRDefault="009A280D" w:rsidP="00A55B89">
            <w:pPr>
              <w:spacing w:after="0"/>
              <w:jc w:val="both"/>
              <w:rPr>
                <w:rFonts w:ascii="Times New Roman" w:hAnsi="Times New Roman"/>
                <w:i/>
                <w:color w:val="FF0000"/>
                <w:sz w:val="24"/>
                <w:szCs w:val="24"/>
              </w:rPr>
            </w:pPr>
            <w:r w:rsidRPr="00E82B1B">
              <w:rPr>
                <w:rFonts w:ascii="Times New Roman" w:hAnsi="Times New Roman"/>
                <w:sz w:val="24"/>
                <w:szCs w:val="24"/>
              </w:rPr>
              <w:t xml:space="preserve">В случай, че кандидатът заявява точки по критерий за подбор № 4 </w:t>
            </w:r>
            <w:r w:rsidR="00A55B89" w:rsidRPr="00E82B1B">
              <w:rPr>
                <w:rFonts w:ascii="Times New Roman" w:hAnsi="Times New Roman"/>
                <w:sz w:val="24"/>
                <w:szCs w:val="24"/>
              </w:rPr>
              <w:t>–</w:t>
            </w:r>
            <w:r w:rsidRPr="00E82B1B">
              <w:rPr>
                <w:rFonts w:ascii="Times New Roman" w:hAnsi="Times New Roman"/>
                <w:sz w:val="24"/>
                <w:szCs w:val="24"/>
              </w:rPr>
              <w:t xml:space="preserve"> </w:t>
            </w:r>
            <w:r w:rsidR="00A55B89" w:rsidRPr="00E82B1B">
              <w:rPr>
                <w:rFonts w:ascii="Times New Roman" w:hAnsi="Times New Roman"/>
                <w:sz w:val="24"/>
                <w:szCs w:val="24"/>
              </w:rPr>
              <w:t>Новосъздадени работни места (</w:t>
            </w:r>
            <w:r w:rsidRPr="00E82B1B">
              <w:rPr>
                <w:rFonts w:ascii="Times New Roman" w:hAnsi="Times New Roman"/>
                <w:sz w:val="24"/>
                <w:szCs w:val="24"/>
              </w:rPr>
              <w:t>че с извършване на инвестицията кандидатът ще запази съществуващите към края на предходната календарна година и ще създаде определен брой нови работни места</w:t>
            </w:r>
            <w:r w:rsidR="00A55B89" w:rsidRPr="00E82B1B">
              <w:rPr>
                <w:rFonts w:ascii="Times New Roman" w:hAnsi="Times New Roman"/>
                <w:sz w:val="24"/>
                <w:szCs w:val="24"/>
              </w:rPr>
              <w:t>)</w:t>
            </w:r>
            <w:r w:rsidRPr="00E82B1B">
              <w:rPr>
                <w:rFonts w:ascii="Times New Roman" w:hAnsi="Times New Roman"/>
                <w:sz w:val="24"/>
                <w:szCs w:val="24"/>
              </w:rPr>
              <w:t xml:space="preserve">: </w:t>
            </w:r>
            <w:r w:rsidR="00A55B89" w:rsidRPr="00E82B1B">
              <w:rPr>
                <w:rFonts w:ascii="Times New Roman" w:hAnsi="Times New Roman"/>
                <w:sz w:val="24"/>
                <w:szCs w:val="24"/>
              </w:rPr>
              <w:t>Справка за съществуващия и нает персонал към края на предходната спрямо кандидатстването календарна година - по образец  (Приложение №20)</w:t>
            </w:r>
            <w:r w:rsidR="006551FC" w:rsidRPr="00E82B1B">
              <w:rPr>
                <w:rFonts w:ascii="Times New Roman" w:hAnsi="Times New Roman"/>
                <w:sz w:val="24"/>
                <w:szCs w:val="24"/>
              </w:rPr>
              <w:t>, заверена от кандидата и НСИ</w:t>
            </w:r>
            <w:r w:rsidR="00A55B89" w:rsidRPr="00E82B1B">
              <w:rPr>
                <w:rFonts w:ascii="Times New Roman" w:hAnsi="Times New Roman"/>
                <w:sz w:val="24"/>
                <w:szCs w:val="24"/>
              </w:rPr>
              <w:t>.</w:t>
            </w:r>
            <w:r w:rsidR="006551FC" w:rsidRPr="00E82B1B">
              <w:rPr>
                <w:rFonts w:ascii="Times New Roman" w:hAnsi="Times New Roman"/>
                <w:sz w:val="24"/>
                <w:szCs w:val="24"/>
              </w:rPr>
              <w:t xml:space="preserve"> Представя се във формат „pdf“ или „jpg”. Кандидатите, които са признати групи/организации на производители представят този документ за всеки един от членовете.</w:t>
            </w:r>
          </w:p>
        </w:tc>
      </w:tr>
      <w:tr w:rsidR="001F4ED6" w:rsidRPr="00E82B1B" w14:paraId="702697CE" w14:textId="77777777" w:rsidTr="001F108F">
        <w:tc>
          <w:tcPr>
            <w:tcW w:w="534" w:type="dxa"/>
            <w:shd w:val="clear" w:color="auto" w:fill="D9D9D9"/>
            <w:vAlign w:val="center"/>
          </w:tcPr>
          <w:p w14:paraId="588579EB" w14:textId="77777777" w:rsidR="001F4ED6" w:rsidRPr="00E82B1B" w:rsidRDefault="009D65A0" w:rsidP="001F4ED6">
            <w:pPr>
              <w:spacing w:before="60" w:after="60"/>
              <w:contextualSpacing/>
              <w:jc w:val="center"/>
              <w:rPr>
                <w:rFonts w:ascii="Times New Roman" w:hAnsi="Times New Roman"/>
                <w:sz w:val="24"/>
                <w:szCs w:val="24"/>
              </w:rPr>
            </w:pPr>
            <w:r w:rsidRPr="00E82B1B">
              <w:rPr>
                <w:rFonts w:ascii="Times New Roman" w:hAnsi="Times New Roman"/>
                <w:sz w:val="24"/>
                <w:szCs w:val="24"/>
              </w:rPr>
              <w:t>4</w:t>
            </w:r>
          </w:p>
        </w:tc>
        <w:tc>
          <w:tcPr>
            <w:tcW w:w="9213" w:type="dxa"/>
            <w:shd w:val="clear" w:color="auto" w:fill="D9D9D9"/>
          </w:tcPr>
          <w:p w14:paraId="13A305EA" w14:textId="77777777" w:rsidR="001F4ED6" w:rsidRPr="00E82B1B" w:rsidRDefault="0079672D" w:rsidP="0079672D">
            <w:pPr>
              <w:spacing w:before="60" w:after="60"/>
              <w:contextualSpacing/>
              <w:jc w:val="both"/>
              <w:rPr>
                <w:rFonts w:ascii="Times New Roman" w:hAnsi="Times New Roman"/>
                <w:sz w:val="24"/>
                <w:szCs w:val="24"/>
              </w:rPr>
            </w:pPr>
            <w:r w:rsidRPr="00E82B1B">
              <w:rPr>
                <w:rFonts w:ascii="Times New Roman" w:hAnsi="Times New Roman"/>
                <w:sz w:val="24"/>
                <w:szCs w:val="24"/>
              </w:rPr>
              <w:t xml:space="preserve">В случай, че кандидатът заявява точки по критерий за подбор № 5 - минимум 10% от допустимите инвестиционни разходи са за подобряване на енергийната ефективност на предприятието: </w:t>
            </w:r>
            <w:r w:rsidR="001F4ED6" w:rsidRPr="00E82B1B">
              <w:rPr>
                <w:rFonts w:ascii="Times New Roman" w:hAnsi="Times New Roman"/>
                <w:iCs/>
                <w:sz w:val="24"/>
                <w:szCs w:val="24"/>
              </w:rPr>
              <w:t>Доклад и Резюме за отразяване на резултатите от енергийно обследване на промишлената система съгласно НАРЕДБА № Е-РД-04-05 от 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w:t>
            </w:r>
            <w:r w:rsidR="001F4ED6" w:rsidRPr="00E82B1B">
              <w:rPr>
                <w:rFonts w:ascii="Times New Roman" w:hAnsi="Times New Roman"/>
                <w:bCs/>
                <w:i/>
                <w:iCs/>
                <w:sz w:val="24"/>
                <w:szCs w:val="24"/>
              </w:rPr>
              <w:t>Обн. ДВ. бр. 81 от 2016 г.)</w:t>
            </w:r>
            <w:r w:rsidR="001F4ED6" w:rsidRPr="00E82B1B">
              <w:rPr>
                <w:rFonts w:ascii="Times New Roman" w:hAnsi="Times New Roman"/>
                <w:iCs/>
                <w:sz w:val="24"/>
                <w:szCs w:val="24"/>
              </w:rPr>
              <w:t xml:space="preserve"> издадено от лица, които отговарят на изискванията на 59, ал. 1 от ЗЕЕ и са вписани в регистъра по чл. 60, ал. 1 от ЗЕЕ. </w:t>
            </w:r>
            <w:r w:rsidR="001F4ED6" w:rsidRPr="00E82B1B">
              <w:rPr>
                <w:rFonts w:ascii="Times New Roman" w:hAnsi="Times New Roman"/>
                <w:i/>
                <w:iCs/>
                <w:sz w:val="24"/>
                <w:szCs w:val="24"/>
              </w:rPr>
              <w:t>Представя се във формат „pdf“ или „</w:t>
            </w:r>
            <w:r w:rsidR="001F4ED6" w:rsidRPr="00E82B1B">
              <w:rPr>
                <w:rFonts w:ascii="Times New Roman" w:hAnsi="Times New Roman"/>
                <w:i/>
                <w:iCs/>
                <w:sz w:val="24"/>
                <w:szCs w:val="24"/>
                <w:lang w:val="en-US"/>
              </w:rPr>
              <w:t>jpg”.</w:t>
            </w:r>
          </w:p>
        </w:tc>
      </w:tr>
      <w:tr w:rsidR="009D65A0" w:rsidRPr="00E82B1B" w14:paraId="7F39BB42" w14:textId="77777777" w:rsidTr="0022325F">
        <w:tc>
          <w:tcPr>
            <w:tcW w:w="534" w:type="dxa"/>
            <w:shd w:val="clear" w:color="auto" w:fill="D9D9D9"/>
            <w:vAlign w:val="center"/>
          </w:tcPr>
          <w:p w14:paraId="139AA3B6" w14:textId="77777777" w:rsidR="009D65A0" w:rsidRPr="00E82B1B" w:rsidRDefault="009D65A0" w:rsidP="0022325F">
            <w:pPr>
              <w:spacing w:before="60" w:after="60"/>
              <w:jc w:val="center"/>
              <w:rPr>
                <w:rFonts w:ascii="Times New Roman" w:hAnsi="Times New Roman"/>
                <w:sz w:val="24"/>
                <w:szCs w:val="24"/>
              </w:rPr>
            </w:pPr>
            <w:r w:rsidRPr="00E82B1B">
              <w:rPr>
                <w:rFonts w:ascii="Times New Roman" w:hAnsi="Times New Roman"/>
                <w:sz w:val="24"/>
                <w:szCs w:val="24"/>
              </w:rPr>
              <w:t>5</w:t>
            </w:r>
          </w:p>
        </w:tc>
        <w:tc>
          <w:tcPr>
            <w:tcW w:w="9213" w:type="dxa"/>
            <w:shd w:val="clear" w:color="auto" w:fill="D9D9D9"/>
          </w:tcPr>
          <w:p w14:paraId="2E8749EC" w14:textId="77777777" w:rsidR="009D65A0" w:rsidRPr="00E82B1B" w:rsidRDefault="009D65A0" w:rsidP="0022325F">
            <w:pPr>
              <w:spacing w:before="60" w:after="60"/>
              <w:jc w:val="both"/>
              <w:rPr>
                <w:rFonts w:ascii="Times New Roman" w:hAnsi="Times New Roman"/>
                <w:sz w:val="24"/>
                <w:szCs w:val="24"/>
              </w:rPr>
            </w:pPr>
            <w:r w:rsidRPr="00E82B1B">
              <w:rPr>
                <w:rFonts w:ascii="Times New Roman" w:hAnsi="Times New Roman"/>
                <w:sz w:val="24"/>
                <w:szCs w:val="24"/>
              </w:rPr>
              <w:t xml:space="preserve">В случай, че кандидатът заявява точки по критерий за подбор № 6 - проектът включва преработка и производство на биологични продукти: Предварителни договори с описани количества и цени на биологични суровини като доказателство, че са осигурени най-малко 75 % от суровините за преработвателното предприятие съгласно производствената му програма от бизнес плана за срок минимум три години за МСП и минимум пет години за големи предприятия след изплащане на финансовата помощ – не се отнася за пазари на производители. Към договорите се прилага сертификат за биологично производство на суровината. </w:t>
            </w:r>
          </w:p>
          <w:p w14:paraId="172B9D2E" w14:textId="77777777" w:rsidR="009D65A0" w:rsidRPr="00E82B1B" w:rsidRDefault="009D65A0" w:rsidP="0022325F">
            <w:pPr>
              <w:spacing w:before="60" w:after="60"/>
              <w:jc w:val="both"/>
              <w:rPr>
                <w:rFonts w:ascii="Times New Roman" w:hAnsi="Times New Roman"/>
                <w:i/>
                <w:color w:val="FF0000"/>
                <w:sz w:val="24"/>
                <w:szCs w:val="24"/>
              </w:rPr>
            </w:pPr>
            <w:r w:rsidRPr="00E82B1B">
              <w:rPr>
                <w:rFonts w:ascii="Times New Roman" w:hAnsi="Times New Roman"/>
                <w:sz w:val="24"/>
                <w:szCs w:val="24"/>
              </w:rPr>
              <w:t>Документите се представят във формат „pdf“ или „jpg”.</w:t>
            </w:r>
          </w:p>
        </w:tc>
      </w:tr>
    </w:tbl>
    <w:p w14:paraId="64D1D31A" w14:textId="77777777" w:rsidR="00E847E7" w:rsidRPr="00E82B1B" w:rsidRDefault="00E847E7" w:rsidP="00E847E7">
      <w:pPr>
        <w:autoSpaceDE w:val="0"/>
        <w:autoSpaceDN w:val="0"/>
        <w:adjustRightInd w:val="0"/>
        <w:spacing w:after="0" w:line="240" w:lineRule="auto"/>
        <w:rPr>
          <w:rFonts w:ascii="Times New Roman" w:hAnsi="Times New Roman"/>
          <w:b/>
          <w:bCs/>
          <w:sz w:val="24"/>
          <w:szCs w:val="24"/>
          <w:lang w:eastAsia="bg-BG"/>
        </w:rPr>
      </w:pPr>
    </w:p>
    <w:p w14:paraId="14B5D77D" w14:textId="77777777" w:rsidR="00BC298E" w:rsidRPr="00E82B1B" w:rsidRDefault="00BC298E" w:rsidP="00BC298E">
      <w:pPr>
        <w:pStyle w:val="ListParagraph"/>
        <w:tabs>
          <w:tab w:val="left" w:pos="0"/>
          <w:tab w:val="left" w:pos="709"/>
        </w:tabs>
        <w:spacing w:before="360"/>
        <w:ind w:left="714"/>
        <w:contextualSpacing w:val="0"/>
        <w:rPr>
          <w:rFonts w:ascii="Times New Roman" w:hAnsi="Times New Roman"/>
          <w:b/>
          <w:i/>
          <w:noProof/>
          <w:sz w:val="24"/>
          <w:szCs w:val="24"/>
        </w:rPr>
      </w:pPr>
    </w:p>
    <w:p w14:paraId="0BD3369D" w14:textId="77777777" w:rsidR="00BC298E" w:rsidRPr="00E82B1B" w:rsidRDefault="00BC298E" w:rsidP="00BC298E">
      <w:pPr>
        <w:pStyle w:val="ListParagraph"/>
        <w:tabs>
          <w:tab w:val="left" w:pos="0"/>
          <w:tab w:val="left" w:pos="709"/>
        </w:tabs>
        <w:spacing w:before="360"/>
        <w:ind w:left="714"/>
        <w:contextualSpacing w:val="0"/>
        <w:rPr>
          <w:rFonts w:ascii="Times New Roman" w:hAnsi="Times New Roman"/>
          <w:b/>
          <w:i/>
          <w:noProof/>
          <w:sz w:val="24"/>
          <w:szCs w:val="24"/>
        </w:rPr>
      </w:pPr>
    </w:p>
    <w:p w14:paraId="609C7DA9" w14:textId="1F188C83" w:rsidR="008B4DE7" w:rsidRPr="00E82B1B" w:rsidRDefault="00D107A2" w:rsidP="009854FA">
      <w:pPr>
        <w:pStyle w:val="ListParagraph"/>
        <w:numPr>
          <w:ilvl w:val="0"/>
          <w:numId w:val="1"/>
        </w:numPr>
        <w:tabs>
          <w:tab w:val="left" w:pos="0"/>
          <w:tab w:val="left" w:pos="709"/>
        </w:tabs>
        <w:spacing w:before="360"/>
        <w:ind w:left="714" w:hanging="357"/>
        <w:contextualSpacing w:val="0"/>
        <w:rPr>
          <w:rFonts w:ascii="Times New Roman" w:hAnsi="Times New Roman"/>
          <w:b/>
          <w:i/>
          <w:noProof/>
          <w:sz w:val="24"/>
          <w:szCs w:val="24"/>
        </w:rPr>
      </w:pPr>
      <w:r w:rsidRPr="00E82B1B">
        <w:rPr>
          <w:rFonts w:ascii="Times New Roman" w:hAnsi="Times New Roman"/>
          <w:b/>
          <w:i/>
          <w:noProof/>
          <w:sz w:val="24"/>
          <w:szCs w:val="24"/>
        </w:rPr>
        <w:t>С</w:t>
      </w:r>
      <w:r w:rsidR="008B4DE7" w:rsidRPr="00E82B1B">
        <w:rPr>
          <w:rFonts w:ascii="Times New Roman" w:hAnsi="Times New Roman"/>
          <w:b/>
          <w:i/>
          <w:noProof/>
          <w:sz w:val="24"/>
          <w:szCs w:val="24"/>
        </w:rPr>
        <w:t>рок за подаване на проектните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C6A08" w:rsidRPr="00E82B1B" w14:paraId="2851025E" w14:textId="77777777" w:rsidTr="009E06B1">
        <w:tc>
          <w:tcPr>
            <w:tcW w:w="9922" w:type="dxa"/>
            <w:shd w:val="clear" w:color="auto" w:fill="auto"/>
          </w:tcPr>
          <w:p w14:paraId="6E8DA7D7" w14:textId="40E2E147" w:rsidR="008C6A08" w:rsidRPr="00E82B1B" w:rsidRDefault="001F4AF5" w:rsidP="001F4ED6">
            <w:pPr>
              <w:tabs>
                <w:tab w:val="left" w:pos="0"/>
                <w:tab w:val="left" w:pos="709"/>
              </w:tabs>
              <w:spacing w:before="120" w:after="120"/>
              <w:ind w:left="720"/>
              <w:rPr>
                <w:rFonts w:ascii="Times New Roman" w:hAnsi="Times New Roman"/>
                <w:b/>
                <w:sz w:val="24"/>
                <w:szCs w:val="24"/>
              </w:rPr>
            </w:pPr>
            <w:r w:rsidRPr="00E82B1B">
              <w:rPr>
                <w:rFonts w:ascii="Times New Roman" w:hAnsi="Times New Roman"/>
                <w:sz w:val="24"/>
                <w:szCs w:val="24"/>
              </w:rPr>
              <w:t xml:space="preserve">Начало: </w:t>
            </w:r>
            <w:r w:rsidR="00F80B3E" w:rsidRPr="00E82B1B">
              <w:rPr>
                <w:rFonts w:ascii="Times New Roman" w:hAnsi="Times New Roman"/>
                <w:sz w:val="24"/>
                <w:szCs w:val="24"/>
              </w:rPr>
              <w:t>08</w:t>
            </w:r>
            <w:r w:rsidRPr="00E82B1B">
              <w:rPr>
                <w:rFonts w:ascii="Times New Roman" w:hAnsi="Times New Roman"/>
                <w:sz w:val="24"/>
                <w:szCs w:val="24"/>
              </w:rPr>
              <w:t>.</w:t>
            </w:r>
            <w:r w:rsidR="00F80B3E" w:rsidRPr="00E82B1B">
              <w:rPr>
                <w:rFonts w:ascii="Times New Roman" w:hAnsi="Times New Roman"/>
                <w:sz w:val="24"/>
                <w:szCs w:val="24"/>
              </w:rPr>
              <w:t>12</w:t>
            </w:r>
            <w:r w:rsidRPr="00E82B1B">
              <w:rPr>
                <w:rFonts w:ascii="Times New Roman" w:hAnsi="Times New Roman"/>
                <w:sz w:val="24"/>
                <w:szCs w:val="24"/>
              </w:rPr>
              <w:t>.20</w:t>
            </w:r>
            <w:r w:rsidR="00F80B3E" w:rsidRPr="00E82B1B">
              <w:rPr>
                <w:rFonts w:ascii="Times New Roman" w:hAnsi="Times New Roman"/>
                <w:sz w:val="24"/>
                <w:szCs w:val="24"/>
              </w:rPr>
              <w:t>21</w:t>
            </w:r>
            <w:r w:rsidRPr="00E82B1B">
              <w:rPr>
                <w:rFonts w:ascii="Times New Roman" w:hAnsi="Times New Roman"/>
                <w:sz w:val="24"/>
                <w:szCs w:val="24"/>
              </w:rPr>
              <w:t xml:space="preserve"> година </w:t>
            </w:r>
            <w:r w:rsidRPr="00E82B1B">
              <w:rPr>
                <w:rFonts w:ascii="Times New Roman" w:hAnsi="Times New Roman"/>
                <w:sz w:val="24"/>
                <w:szCs w:val="24"/>
              </w:rPr>
              <w:tab/>
            </w:r>
            <w:r w:rsidRPr="00E82B1B">
              <w:rPr>
                <w:rFonts w:ascii="Times New Roman" w:hAnsi="Times New Roman"/>
                <w:b/>
                <w:sz w:val="24"/>
                <w:szCs w:val="24"/>
              </w:rPr>
              <w:t xml:space="preserve">Краен срок: </w:t>
            </w:r>
            <w:r w:rsidR="00F80B3E" w:rsidRPr="00E82B1B">
              <w:rPr>
                <w:rFonts w:ascii="Times New Roman" w:hAnsi="Times New Roman"/>
                <w:b/>
                <w:sz w:val="24"/>
                <w:szCs w:val="24"/>
              </w:rPr>
              <w:t>28</w:t>
            </w:r>
            <w:r w:rsidRPr="00E82B1B">
              <w:rPr>
                <w:rFonts w:ascii="Times New Roman" w:hAnsi="Times New Roman"/>
                <w:b/>
                <w:sz w:val="24"/>
                <w:szCs w:val="24"/>
              </w:rPr>
              <w:t>.</w:t>
            </w:r>
            <w:r w:rsidR="00F80B3E" w:rsidRPr="00E82B1B">
              <w:rPr>
                <w:rFonts w:ascii="Times New Roman" w:hAnsi="Times New Roman"/>
                <w:b/>
                <w:sz w:val="24"/>
                <w:szCs w:val="24"/>
              </w:rPr>
              <w:t>02</w:t>
            </w:r>
            <w:r w:rsidRPr="00E82B1B">
              <w:rPr>
                <w:rFonts w:ascii="Times New Roman" w:hAnsi="Times New Roman"/>
                <w:b/>
                <w:sz w:val="24"/>
                <w:szCs w:val="24"/>
              </w:rPr>
              <w:t>.20</w:t>
            </w:r>
            <w:r w:rsidR="00F80B3E" w:rsidRPr="00E82B1B">
              <w:rPr>
                <w:rFonts w:ascii="Times New Roman" w:hAnsi="Times New Roman"/>
                <w:b/>
                <w:sz w:val="24"/>
                <w:szCs w:val="24"/>
              </w:rPr>
              <w:t>22</w:t>
            </w:r>
            <w:r w:rsidRPr="00E82B1B">
              <w:rPr>
                <w:rFonts w:ascii="Times New Roman" w:hAnsi="Times New Roman"/>
                <w:b/>
                <w:sz w:val="24"/>
                <w:szCs w:val="24"/>
              </w:rPr>
              <w:t xml:space="preserve"> година, 17:</w:t>
            </w:r>
            <w:r w:rsidR="00F80B3E" w:rsidRPr="00E82B1B">
              <w:rPr>
                <w:rFonts w:ascii="Times New Roman" w:hAnsi="Times New Roman"/>
                <w:b/>
                <w:sz w:val="24"/>
                <w:szCs w:val="24"/>
              </w:rPr>
              <w:t>3</w:t>
            </w:r>
            <w:r w:rsidRPr="00E82B1B">
              <w:rPr>
                <w:rFonts w:ascii="Times New Roman" w:hAnsi="Times New Roman"/>
                <w:b/>
                <w:sz w:val="24"/>
                <w:szCs w:val="24"/>
              </w:rPr>
              <w:t>0 часа.</w:t>
            </w:r>
          </w:p>
          <w:p w14:paraId="4B6CCF14" w14:textId="77777777" w:rsidR="001F4AF5" w:rsidRPr="00E82B1B" w:rsidRDefault="001F4AF5" w:rsidP="001F4AF5">
            <w:pPr>
              <w:tabs>
                <w:tab w:val="left" w:pos="0"/>
                <w:tab w:val="left" w:pos="142"/>
              </w:tabs>
              <w:spacing w:before="120" w:after="120"/>
              <w:ind w:left="142"/>
              <w:rPr>
                <w:rFonts w:ascii="Times New Roman" w:hAnsi="Times New Roman"/>
                <w:b/>
                <w:sz w:val="24"/>
                <w:szCs w:val="24"/>
              </w:rPr>
            </w:pPr>
            <w:r w:rsidRPr="00E82B1B">
              <w:rPr>
                <w:rFonts w:ascii="Times New Roman" w:hAnsi="Times New Roman"/>
                <w:sz w:val="24"/>
                <w:szCs w:val="24"/>
              </w:rPr>
              <w:t>Процедурата е с няколко срока на кандидатстване. При установяване на неусвоен финансов ресурс по мярката след осъществяването на първия прием, ще бъде обявен втори прием по настоящата процедура с краен срок 3</w:t>
            </w:r>
            <w:r w:rsidR="00F80B3E" w:rsidRPr="00E82B1B">
              <w:rPr>
                <w:rFonts w:ascii="Times New Roman" w:hAnsi="Times New Roman"/>
                <w:sz w:val="24"/>
                <w:szCs w:val="24"/>
              </w:rPr>
              <w:t>1</w:t>
            </w:r>
            <w:r w:rsidRPr="00E82B1B">
              <w:rPr>
                <w:rFonts w:ascii="Times New Roman" w:hAnsi="Times New Roman"/>
                <w:sz w:val="24"/>
                <w:szCs w:val="24"/>
              </w:rPr>
              <w:t>.</w:t>
            </w:r>
            <w:r w:rsidR="00F80B3E" w:rsidRPr="00E82B1B">
              <w:rPr>
                <w:rFonts w:ascii="Times New Roman" w:hAnsi="Times New Roman"/>
                <w:sz w:val="24"/>
                <w:szCs w:val="24"/>
              </w:rPr>
              <w:t>05</w:t>
            </w:r>
            <w:r w:rsidRPr="00E82B1B">
              <w:rPr>
                <w:rFonts w:ascii="Times New Roman" w:hAnsi="Times New Roman"/>
                <w:sz w:val="24"/>
                <w:szCs w:val="24"/>
              </w:rPr>
              <w:t>.20</w:t>
            </w:r>
            <w:r w:rsidR="00F80B3E" w:rsidRPr="00E82B1B">
              <w:rPr>
                <w:rFonts w:ascii="Times New Roman" w:hAnsi="Times New Roman"/>
                <w:sz w:val="24"/>
                <w:szCs w:val="24"/>
              </w:rPr>
              <w:t>22</w:t>
            </w:r>
            <w:r w:rsidRPr="00E82B1B">
              <w:rPr>
                <w:rFonts w:ascii="Times New Roman" w:hAnsi="Times New Roman"/>
                <w:sz w:val="24"/>
                <w:szCs w:val="24"/>
              </w:rPr>
              <w:t xml:space="preserve"> г.</w:t>
            </w:r>
          </w:p>
        </w:tc>
      </w:tr>
    </w:tbl>
    <w:p w14:paraId="46D48A4B" w14:textId="77777777" w:rsidR="00A650CA" w:rsidRPr="00E82B1B" w:rsidRDefault="00A650CA" w:rsidP="00A650CA">
      <w:pPr>
        <w:pStyle w:val="ListParagraph"/>
        <w:tabs>
          <w:tab w:val="left" w:pos="0"/>
          <w:tab w:val="left" w:pos="709"/>
        </w:tabs>
        <w:spacing w:before="120" w:after="0"/>
        <w:ind w:left="0"/>
        <w:rPr>
          <w:rFonts w:ascii="Times New Roman" w:hAnsi="Times New Roman"/>
          <w:sz w:val="24"/>
          <w:szCs w:val="24"/>
        </w:rPr>
      </w:pPr>
    </w:p>
    <w:p w14:paraId="62CA3749" w14:textId="77777777" w:rsidR="008B4DE7" w:rsidRPr="00E82B1B" w:rsidRDefault="006E6BF9" w:rsidP="0048536C">
      <w:pPr>
        <w:pStyle w:val="ListParagraph"/>
        <w:numPr>
          <w:ilvl w:val="0"/>
          <w:numId w:val="1"/>
        </w:numPr>
        <w:tabs>
          <w:tab w:val="left" w:pos="0"/>
          <w:tab w:val="left" w:pos="709"/>
        </w:tabs>
        <w:spacing w:before="120"/>
        <w:contextualSpacing w:val="0"/>
        <w:rPr>
          <w:rFonts w:ascii="Times New Roman" w:hAnsi="Times New Roman"/>
          <w:b/>
          <w:i/>
          <w:noProof/>
          <w:sz w:val="24"/>
          <w:szCs w:val="24"/>
        </w:rPr>
      </w:pPr>
      <w:r w:rsidRPr="00E82B1B">
        <w:rPr>
          <w:rFonts w:ascii="Times New Roman" w:hAnsi="Times New Roman"/>
          <w:b/>
          <w:i/>
          <w:noProof/>
          <w:sz w:val="24"/>
          <w:szCs w:val="24"/>
        </w:rPr>
        <w:t xml:space="preserve"> </w:t>
      </w:r>
      <w:r w:rsidR="008B4DE7" w:rsidRPr="00E82B1B">
        <w:rPr>
          <w:rFonts w:ascii="Times New Roman" w:hAnsi="Times New Roman"/>
          <w:b/>
          <w:i/>
          <w:noProof/>
          <w:sz w:val="24"/>
          <w:szCs w:val="24"/>
        </w:rPr>
        <w:t>Адрес за подаване на проектните предложения: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C6A08" w:rsidRPr="00E82B1B" w14:paraId="6190AFC5" w14:textId="77777777" w:rsidTr="009E06B1">
        <w:tc>
          <w:tcPr>
            <w:tcW w:w="9922" w:type="dxa"/>
            <w:shd w:val="clear" w:color="auto" w:fill="auto"/>
          </w:tcPr>
          <w:p w14:paraId="02B7D5C6" w14:textId="5AFF117C" w:rsidR="008C6A08" w:rsidRPr="00E82B1B" w:rsidRDefault="008C6A08" w:rsidP="00F80B3E">
            <w:pPr>
              <w:pStyle w:val="ListParagraph"/>
              <w:tabs>
                <w:tab w:val="left" w:pos="0"/>
                <w:tab w:val="left" w:pos="709"/>
              </w:tabs>
              <w:spacing w:before="120"/>
              <w:ind w:left="0" w:firstLine="426"/>
              <w:contextualSpacing w:val="0"/>
              <w:rPr>
                <w:rFonts w:ascii="Times New Roman" w:hAnsi="Times New Roman"/>
                <w:b/>
                <w:i/>
                <w:noProof/>
                <w:sz w:val="24"/>
                <w:szCs w:val="24"/>
              </w:rPr>
            </w:pPr>
            <w:r w:rsidRPr="00E82B1B">
              <w:rPr>
                <w:rFonts w:ascii="Times New Roman" w:hAnsi="Times New Roman"/>
                <w:sz w:val="24"/>
                <w:szCs w:val="24"/>
              </w:rPr>
              <w:t>Документите се подават в ИСУН 2020 на следния интернет адрес:</w:t>
            </w:r>
            <w:r w:rsidR="00BC298E" w:rsidRPr="00E82B1B">
              <w:rPr>
                <w:rFonts w:ascii="Times New Roman" w:hAnsi="Times New Roman"/>
                <w:sz w:val="24"/>
                <w:szCs w:val="24"/>
              </w:rPr>
              <w:t xml:space="preserve"> </w:t>
            </w:r>
            <w:r w:rsidRPr="00E82B1B">
              <w:rPr>
                <w:rFonts w:ascii="Times New Roman" w:hAnsi="Times New Roman"/>
                <w:sz w:val="24"/>
                <w:szCs w:val="24"/>
              </w:rPr>
              <w:t>https://eumis2020.government.bg.</w:t>
            </w:r>
          </w:p>
        </w:tc>
      </w:tr>
    </w:tbl>
    <w:p w14:paraId="06B4042B" w14:textId="77777777" w:rsidR="00A650CA" w:rsidRPr="00E82B1B" w:rsidRDefault="00A650CA" w:rsidP="00A650CA">
      <w:pPr>
        <w:pStyle w:val="ListParagraph"/>
        <w:tabs>
          <w:tab w:val="left" w:pos="0"/>
          <w:tab w:val="left" w:pos="709"/>
        </w:tabs>
        <w:spacing w:before="120" w:after="0"/>
        <w:ind w:left="0"/>
        <w:rPr>
          <w:rFonts w:ascii="Times New Roman" w:hAnsi="Times New Roman"/>
          <w:sz w:val="24"/>
          <w:szCs w:val="24"/>
          <w:lang w:val="en-US"/>
        </w:rPr>
      </w:pPr>
    </w:p>
    <w:p w14:paraId="4310A9CE" w14:textId="77777777" w:rsidR="00483783" w:rsidRPr="00E82B1B" w:rsidRDefault="006E6BF9" w:rsidP="0048536C">
      <w:pPr>
        <w:pStyle w:val="ListParagraph"/>
        <w:numPr>
          <w:ilvl w:val="0"/>
          <w:numId w:val="1"/>
        </w:numPr>
        <w:tabs>
          <w:tab w:val="left" w:pos="0"/>
          <w:tab w:val="left" w:pos="709"/>
        </w:tabs>
        <w:spacing w:before="120"/>
        <w:contextualSpacing w:val="0"/>
        <w:rPr>
          <w:rFonts w:ascii="Times New Roman" w:hAnsi="Times New Roman"/>
          <w:b/>
          <w:i/>
          <w:noProof/>
          <w:sz w:val="24"/>
          <w:szCs w:val="24"/>
        </w:rPr>
      </w:pPr>
      <w:r w:rsidRPr="00E82B1B">
        <w:rPr>
          <w:rFonts w:ascii="Times New Roman" w:hAnsi="Times New Roman"/>
          <w:b/>
          <w:i/>
          <w:noProof/>
          <w:sz w:val="24"/>
          <w:szCs w:val="24"/>
        </w:rPr>
        <w:t xml:space="preserve"> </w:t>
      </w:r>
      <w:r w:rsidR="00483783" w:rsidRPr="00E82B1B">
        <w:rPr>
          <w:rFonts w:ascii="Times New Roman" w:hAnsi="Times New Roman"/>
          <w:b/>
          <w:i/>
          <w:noProof/>
          <w:sz w:val="24"/>
          <w:szCs w:val="24"/>
        </w:rPr>
        <w:t>Допълнителна информация: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C6A08" w:rsidRPr="00E82B1B" w14:paraId="69B3154E" w14:textId="77777777" w:rsidTr="009E06B1">
        <w:tc>
          <w:tcPr>
            <w:tcW w:w="9922" w:type="dxa"/>
            <w:shd w:val="clear" w:color="auto" w:fill="auto"/>
          </w:tcPr>
          <w:p w14:paraId="714F28E9" w14:textId="77777777" w:rsidR="008C6A08" w:rsidRPr="00E82B1B" w:rsidRDefault="005663E5" w:rsidP="00F80B3E">
            <w:pPr>
              <w:pStyle w:val="ListParagraph"/>
              <w:tabs>
                <w:tab w:val="left" w:pos="0"/>
              </w:tabs>
              <w:spacing w:before="120" w:after="0"/>
              <w:ind w:left="0" w:firstLine="426"/>
              <w:rPr>
                <w:rFonts w:ascii="Times New Roman" w:hAnsi="Times New Roman"/>
                <w:noProof/>
                <w:sz w:val="24"/>
                <w:szCs w:val="24"/>
              </w:rPr>
            </w:pPr>
            <w:r w:rsidRPr="00E82B1B">
              <w:rPr>
                <w:rFonts w:ascii="Times New Roman" w:hAnsi="Times New Roman"/>
                <w:noProof/>
                <w:sz w:val="24"/>
                <w:szCs w:val="24"/>
              </w:rPr>
              <w:t>В ИСУН  и н</w:t>
            </w:r>
            <w:r w:rsidR="008C6A08" w:rsidRPr="00E82B1B">
              <w:rPr>
                <w:rFonts w:ascii="Times New Roman" w:hAnsi="Times New Roman"/>
                <w:noProof/>
                <w:sz w:val="24"/>
                <w:szCs w:val="24"/>
              </w:rPr>
              <w:t xml:space="preserve">а </w:t>
            </w:r>
            <w:r w:rsidRPr="00E82B1B">
              <w:rPr>
                <w:rFonts w:ascii="Times New Roman" w:hAnsi="Times New Roman"/>
                <w:noProof/>
                <w:sz w:val="24"/>
                <w:szCs w:val="24"/>
              </w:rPr>
              <w:t>имейл</w:t>
            </w:r>
            <w:r w:rsidR="008C6A08" w:rsidRPr="00E82B1B">
              <w:rPr>
                <w:rFonts w:ascii="Times New Roman" w:hAnsi="Times New Roman"/>
                <w:noProof/>
                <w:sz w:val="24"/>
                <w:szCs w:val="24"/>
              </w:rPr>
              <w:t xml:space="preserve"> адрес</w:t>
            </w:r>
            <w:r w:rsidRPr="00E82B1B">
              <w:rPr>
                <w:rFonts w:ascii="Times New Roman" w:hAnsi="Times New Roman"/>
                <w:noProof/>
                <w:sz w:val="24"/>
                <w:szCs w:val="24"/>
              </w:rPr>
              <w:t>:</w:t>
            </w:r>
            <w:r w:rsidR="008C6A08" w:rsidRPr="00E82B1B">
              <w:rPr>
                <w:rFonts w:ascii="Times New Roman" w:hAnsi="Times New Roman"/>
                <w:noProof/>
                <w:sz w:val="24"/>
                <w:szCs w:val="24"/>
              </w:rPr>
              <w:t xml:space="preserve"> mig</w:t>
            </w:r>
            <w:r w:rsidR="0049389E" w:rsidRPr="00E82B1B">
              <w:rPr>
                <w:rFonts w:ascii="Times New Roman" w:hAnsi="Times New Roman"/>
                <w:noProof/>
                <w:sz w:val="24"/>
                <w:szCs w:val="24"/>
              </w:rPr>
              <w:t>_</w:t>
            </w:r>
            <w:r w:rsidR="0049389E" w:rsidRPr="00E82B1B">
              <w:rPr>
                <w:rFonts w:ascii="Times New Roman" w:hAnsi="Times New Roman"/>
                <w:noProof/>
                <w:sz w:val="24"/>
                <w:szCs w:val="24"/>
                <w:lang w:val="en-US"/>
              </w:rPr>
              <w:t>samokov</w:t>
            </w:r>
            <w:r w:rsidR="008C6A08" w:rsidRPr="00E82B1B">
              <w:rPr>
                <w:rFonts w:ascii="Times New Roman" w:hAnsi="Times New Roman"/>
                <w:noProof/>
                <w:sz w:val="24"/>
                <w:szCs w:val="24"/>
              </w:rPr>
              <w:t>@abv.bg могат да се задават въпроси</w:t>
            </w:r>
            <w:r w:rsidRPr="00E82B1B">
              <w:rPr>
                <w:rFonts w:ascii="Times New Roman" w:hAnsi="Times New Roman"/>
                <w:noProof/>
                <w:sz w:val="24"/>
                <w:szCs w:val="24"/>
              </w:rPr>
              <w:t xml:space="preserve"> </w:t>
            </w:r>
            <w:r w:rsidR="008C6A08" w:rsidRPr="00E82B1B">
              <w:rPr>
                <w:rFonts w:ascii="Times New Roman" w:hAnsi="Times New Roman"/>
                <w:noProof/>
                <w:sz w:val="24"/>
                <w:szCs w:val="24"/>
              </w:rPr>
              <w:t xml:space="preserve"> и да се искат допъл</w:t>
            </w:r>
            <w:r w:rsidR="0049389E" w:rsidRPr="00E82B1B">
              <w:rPr>
                <w:rFonts w:ascii="Times New Roman" w:hAnsi="Times New Roman"/>
                <w:noProof/>
                <w:sz w:val="24"/>
                <w:szCs w:val="24"/>
              </w:rPr>
              <w:t xml:space="preserve">нителни разяснения, в срок до </w:t>
            </w:r>
            <w:r w:rsidRPr="00E82B1B">
              <w:rPr>
                <w:rFonts w:ascii="Times New Roman" w:hAnsi="Times New Roman"/>
                <w:noProof/>
                <w:sz w:val="24"/>
                <w:szCs w:val="24"/>
              </w:rPr>
              <w:t>07</w:t>
            </w:r>
            <w:r w:rsidR="008C6A08" w:rsidRPr="00E82B1B">
              <w:rPr>
                <w:rFonts w:ascii="Times New Roman" w:hAnsi="Times New Roman"/>
                <w:noProof/>
                <w:sz w:val="24"/>
                <w:szCs w:val="24"/>
              </w:rPr>
              <w:t xml:space="preserve"> </w:t>
            </w:r>
            <w:r w:rsidRPr="00E82B1B">
              <w:rPr>
                <w:rFonts w:ascii="Times New Roman" w:hAnsi="Times New Roman"/>
                <w:noProof/>
                <w:sz w:val="24"/>
                <w:szCs w:val="24"/>
              </w:rPr>
              <w:t>февруа</w:t>
            </w:r>
            <w:r w:rsidR="001F4ED6" w:rsidRPr="00E82B1B">
              <w:rPr>
                <w:rFonts w:ascii="Times New Roman" w:hAnsi="Times New Roman"/>
                <w:noProof/>
                <w:sz w:val="24"/>
                <w:szCs w:val="24"/>
              </w:rPr>
              <w:t>ри</w:t>
            </w:r>
            <w:r w:rsidR="008C6A08" w:rsidRPr="00E82B1B">
              <w:rPr>
                <w:rFonts w:ascii="Times New Roman" w:hAnsi="Times New Roman"/>
                <w:noProof/>
                <w:sz w:val="24"/>
                <w:szCs w:val="24"/>
              </w:rPr>
              <w:t xml:space="preserve"> 20</w:t>
            </w:r>
            <w:r w:rsidRPr="00E82B1B">
              <w:rPr>
                <w:rFonts w:ascii="Times New Roman" w:hAnsi="Times New Roman"/>
                <w:noProof/>
                <w:sz w:val="24"/>
                <w:szCs w:val="24"/>
              </w:rPr>
              <w:t>22</w:t>
            </w:r>
            <w:r w:rsidR="008C6A08" w:rsidRPr="00E82B1B">
              <w:rPr>
                <w:rFonts w:ascii="Times New Roman" w:hAnsi="Times New Roman"/>
                <w:noProof/>
                <w:sz w:val="24"/>
                <w:szCs w:val="24"/>
              </w:rPr>
              <w:t xml:space="preserve"> г. - три седмици преди изтичането на срока за кандидатстване. </w:t>
            </w:r>
          </w:p>
          <w:p w14:paraId="04E17420" w14:textId="77777777" w:rsidR="008C6A08" w:rsidRPr="00E82B1B" w:rsidRDefault="008C6A08" w:rsidP="009E06B1">
            <w:pPr>
              <w:pStyle w:val="ListParagraph"/>
              <w:tabs>
                <w:tab w:val="left" w:pos="0"/>
              </w:tabs>
              <w:spacing w:before="120" w:after="0"/>
              <w:ind w:left="0" w:firstLine="709"/>
              <w:rPr>
                <w:rFonts w:ascii="Times New Roman" w:hAnsi="Times New Roman"/>
                <w:noProof/>
                <w:sz w:val="24"/>
                <w:szCs w:val="24"/>
              </w:rPr>
            </w:pPr>
            <w:r w:rsidRPr="00E82B1B">
              <w:rPr>
                <w:rFonts w:ascii="Times New Roman" w:hAnsi="Times New Roman"/>
                <w:noProof/>
                <w:sz w:val="24"/>
                <w:szCs w:val="24"/>
              </w:rPr>
              <w:t xml:space="preserve">Писмени разяснения ще бъдат дадени в срок до </w:t>
            </w:r>
            <w:r w:rsidR="00B61E48" w:rsidRPr="00E82B1B">
              <w:rPr>
                <w:rFonts w:ascii="Times New Roman" w:hAnsi="Times New Roman"/>
                <w:noProof/>
                <w:sz w:val="24"/>
                <w:szCs w:val="24"/>
              </w:rPr>
              <w:t>1</w:t>
            </w:r>
            <w:r w:rsidR="005663E5" w:rsidRPr="00E82B1B">
              <w:rPr>
                <w:rFonts w:ascii="Times New Roman" w:hAnsi="Times New Roman"/>
                <w:noProof/>
                <w:sz w:val="24"/>
                <w:szCs w:val="24"/>
              </w:rPr>
              <w:t>4</w:t>
            </w:r>
            <w:r w:rsidRPr="00E82B1B">
              <w:rPr>
                <w:rFonts w:ascii="Times New Roman" w:hAnsi="Times New Roman"/>
                <w:noProof/>
                <w:sz w:val="24"/>
                <w:szCs w:val="24"/>
              </w:rPr>
              <w:t xml:space="preserve"> </w:t>
            </w:r>
            <w:r w:rsidR="005663E5" w:rsidRPr="00E82B1B">
              <w:rPr>
                <w:rFonts w:ascii="Times New Roman" w:hAnsi="Times New Roman"/>
                <w:noProof/>
                <w:sz w:val="24"/>
                <w:szCs w:val="24"/>
              </w:rPr>
              <w:t>февруари</w:t>
            </w:r>
            <w:r w:rsidRPr="00E82B1B">
              <w:rPr>
                <w:rFonts w:ascii="Times New Roman" w:hAnsi="Times New Roman"/>
                <w:noProof/>
                <w:sz w:val="24"/>
                <w:szCs w:val="24"/>
              </w:rPr>
              <w:t xml:space="preserve"> 20</w:t>
            </w:r>
            <w:r w:rsidR="005663E5" w:rsidRPr="00E82B1B">
              <w:rPr>
                <w:rFonts w:ascii="Times New Roman" w:hAnsi="Times New Roman"/>
                <w:noProof/>
                <w:sz w:val="24"/>
                <w:szCs w:val="24"/>
              </w:rPr>
              <w:t>22</w:t>
            </w:r>
            <w:r w:rsidRPr="00E82B1B">
              <w:rPr>
                <w:rFonts w:ascii="Times New Roman" w:hAnsi="Times New Roman"/>
                <w:noProof/>
                <w:sz w:val="24"/>
                <w:szCs w:val="24"/>
              </w:rPr>
              <w:t xml:space="preserve"> г. - две седмици преди изтичането на срока за кандидатстване. </w:t>
            </w:r>
          </w:p>
          <w:p w14:paraId="58309E4E" w14:textId="77777777" w:rsidR="008C6A08" w:rsidRPr="00E82B1B" w:rsidRDefault="008C6A08" w:rsidP="009E06B1">
            <w:pPr>
              <w:pStyle w:val="ListParagraph"/>
              <w:tabs>
                <w:tab w:val="left" w:pos="0"/>
              </w:tabs>
              <w:spacing w:before="120" w:after="0"/>
              <w:ind w:left="0" w:firstLine="709"/>
              <w:rPr>
                <w:rFonts w:ascii="Times New Roman" w:hAnsi="Times New Roman"/>
                <w:noProof/>
                <w:sz w:val="24"/>
                <w:szCs w:val="24"/>
              </w:rPr>
            </w:pPr>
            <w:r w:rsidRPr="00E82B1B">
              <w:rPr>
                <w:rFonts w:ascii="Times New Roman" w:hAnsi="Times New Roman"/>
                <w:noProof/>
                <w:sz w:val="24"/>
                <w:szCs w:val="24"/>
              </w:rPr>
              <w:t>С оглед осигуряване равнопоставено третиране на кандидатите, МИГ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14:paraId="5C35F665" w14:textId="77777777" w:rsidR="008C6A08" w:rsidRPr="00E82B1B" w:rsidRDefault="008C6A08" w:rsidP="009E06B1">
            <w:pPr>
              <w:pStyle w:val="ListParagraph"/>
              <w:tabs>
                <w:tab w:val="left" w:pos="0"/>
              </w:tabs>
              <w:spacing w:before="120" w:after="0"/>
              <w:ind w:left="0" w:firstLine="709"/>
              <w:rPr>
                <w:rFonts w:ascii="Times New Roman" w:hAnsi="Times New Roman"/>
                <w:noProof/>
                <w:sz w:val="24"/>
                <w:szCs w:val="24"/>
              </w:rPr>
            </w:pPr>
            <w:r w:rsidRPr="00E82B1B">
              <w:rPr>
                <w:rFonts w:ascii="Times New Roman" w:hAnsi="Times New Roman"/>
                <w:noProof/>
                <w:sz w:val="24"/>
                <w:szCs w:val="24"/>
              </w:rPr>
              <w:t xml:space="preserve">Въпросите и разясненията ще бъдат публикувани в ИСУН при документите за кандидатстване по процедурата, както и в </w:t>
            </w:r>
            <w:r w:rsidR="00D3283B" w:rsidRPr="00E82B1B">
              <w:rPr>
                <w:rFonts w:ascii="Times New Roman" w:hAnsi="Times New Roman"/>
                <w:noProof/>
                <w:sz w:val="24"/>
                <w:szCs w:val="24"/>
              </w:rPr>
              <w:t>електронната страница на сдружението http://www.mig</w:t>
            </w:r>
            <w:r w:rsidR="00252579" w:rsidRPr="00E82B1B">
              <w:rPr>
                <w:rFonts w:ascii="Times New Roman" w:hAnsi="Times New Roman"/>
                <w:noProof/>
                <w:sz w:val="24"/>
                <w:szCs w:val="24"/>
                <w:lang w:val="en-US"/>
              </w:rPr>
              <w:t>-</w:t>
            </w:r>
            <w:r w:rsidR="001F4ED6" w:rsidRPr="00E82B1B">
              <w:rPr>
                <w:rFonts w:ascii="Times New Roman" w:hAnsi="Times New Roman"/>
                <w:noProof/>
                <w:sz w:val="24"/>
                <w:szCs w:val="24"/>
                <w:lang w:val="en-US"/>
              </w:rPr>
              <w:t>samokov.</w:t>
            </w:r>
            <w:r w:rsidR="00252579" w:rsidRPr="00E82B1B">
              <w:rPr>
                <w:rFonts w:ascii="Times New Roman" w:hAnsi="Times New Roman"/>
                <w:noProof/>
                <w:sz w:val="24"/>
                <w:szCs w:val="24"/>
                <w:lang w:val="en-US"/>
              </w:rPr>
              <w:t>eu</w:t>
            </w:r>
          </w:p>
          <w:p w14:paraId="1D3A554A" w14:textId="77777777" w:rsidR="008C6A08" w:rsidRPr="00E82B1B" w:rsidRDefault="007A34A5" w:rsidP="009E06B1">
            <w:pPr>
              <w:pStyle w:val="ListParagraph"/>
              <w:tabs>
                <w:tab w:val="left" w:pos="0"/>
              </w:tabs>
              <w:spacing w:before="120" w:after="0"/>
              <w:ind w:left="0" w:firstLine="709"/>
              <w:rPr>
                <w:rFonts w:ascii="Times New Roman" w:hAnsi="Times New Roman"/>
                <w:noProof/>
                <w:sz w:val="24"/>
                <w:szCs w:val="24"/>
              </w:rPr>
            </w:pPr>
            <w:r w:rsidRPr="00E82B1B">
              <w:rPr>
                <w:rFonts w:ascii="Times New Roman" w:hAnsi="Times New Roman"/>
                <w:noProof/>
                <w:sz w:val="24"/>
                <w:szCs w:val="24"/>
              </w:rPr>
              <w:t>Подаването на проектните предложения и комуникацията по оценката</w:t>
            </w:r>
            <w:r w:rsidR="008C6A08" w:rsidRPr="00E82B1B">
              <w:rPr>
                <w:rFonts w:ascii="Times New Roman" w:hAnsi="Times New Roman"/>
                <w:noProof/>
                <w:sz w:val="24"/>
                <w:szCs w:val="24"/>
              </w:rPr>
              <w:t xml:space="preserve">, се осъществява чрез ИСУН.  </w:t>
            </w:r>
          </w:p>
          <w:p w14:paraId="61E6AE21" w14:textId="77777777" w:rsidR="008C6A08" w:rsidRPr="00E82B1B" w:rsidRDefault="008C6A08" w:rsidP="009E06B1">
            <w:pPr>
              <w:pStyle w:val="ListParagraph"/>
              <w:tabs>
                <w:tab w:val="left" w:pos="0"/>
              </w:tabs>
              <w:spacing w:before="120" w:after="0"/>
              <w:ind w:left="0" w:firstLine="709"/>
              <w:contextualSpacing w:val="0"/>
              <w:rPr>
                <w:rFonts w:ascii="Times New Roman" w:hAnsi="Times New Roman"/>
                <w:b/>
                <w:i/>
                <w:noProof/>
                <w:sz w:val="24"/>
                <w:szCs w:val="24"/>
              </w:rPr>
            </w:pPr>
            <w:r w:rsidRPr="00E82B1B">
              <w:rPr>
                <w:rFonts w:ascii="Times New Roman" w:hAnsi="Times New Roman"/>
                <w:noProof/>
                <w:sz w:val="24"/>
                <w:szCs w:val="24"/>
              </w:rPr>
              <w:t>МИГ изпраща уведомително писмо на всеки кандидат за предварително одобряване или отхвърляне на заявлението от МИГ-а с мотивите за отказ. Писмото се изпраща до кандидата с обратна разписка или се получава лично от него в офиса на МИГ, което се удостоверява с подпис.</w:t>
            </w:r>
          </w:p>
        </w:tc>
      </w:tr>
    </w:tbl>
    <w:p w14:paraId="16455211" w14:textId="77777777" w:rsidR="0021688B" w:rsidRPr="00E82B1B" w:rsidRDefault="0021688B" w:rsidP="000B51C2">
      <w:pPr>
        <w:pStyle w:val="ListParagraph"/>
        <w:tabs>
          <w:tab w:val="left" w:pos="0"/>
          <w:tab w:val="left" w:pos="709"/>
        </w:tabs>
        <w:spacing w:before="120" w:after="0"/>
        <w:ind w:left="0"/>
        <w:jc w:val="both"/>
        <w:rPr>
          <w:rFonts w:ascii="Times New Roman" w:hAnsi="Times New Roman"/>
          <w:sz w:val="24"/>
          <w:szCs w:val="24"/>
        </w:rPr>
      </w:pPr>
    </w:p>
    <w:p w14:paraId="7C6A0BE5" w14:textId="77777777" w:rsidR="0021688B" w:rsidRPr="00E82B1B" w:rsidRDefault="0021688B" w:rsidP="000B51C2">
      <w:pPr>
        <w:pStyle w:val="ListParagraph"/>
        <w:tabs>
          <w:tab w:val="left" w:pos="0"/>
          <w:tab w:val="left" w:pos="709"/>
        </w:tabs>
        <w:spacing w:before="120" w:after="0"/>
        <w:ind w:left="0"/>
        <w:jc w:val="both"/>
        <w:rPr>
          <w:rFonts w:ascii="Times New Roman" w:hAnsi="Times New Roman"/>
          <w:sz w:val="24"/>
          <w:szCs w:val="24"/>
        </w:rPr>
      </w:pPr>
    </w:p>
    <w:p w14:paraId="0B575977" w14:textId="77777777" w:rsidR="0021688B" w:rsidRPr="00E82B1B" w:rsidRDefault="0021688B" w:rsidP="000B51C2">
      <w:pPr>
        <w:pStyle w:val="ListParagraph"/>
        <w:tabs>
          <w:tab w:val="left" w:pos="0"/>
          <w:tab w:val="left" w:pos="709"/>
        </w:tabs>
        <w:spacing w:before="120" w:after="0"/>
        <w:ind w:left="0"/>
        <w:jc w:val="both"/>
        <w:rPr>
          <w:rFonts w:ascii="Times New Roman" w:hAnsi="Times New Roman"/>
          <w:sz w:val="24"/>
          <w:szCs w:val="24"/>
        </w:rPr>
      </w:pPr>
    </w:p>
    <w:p w14:paraId="310FD4B7" w14:textId="77777777" w:rsidR="006E6BF9" w:rsidRPr="00E82B1B" w:rsidRDefault="006E6BF9" w:rsidP="00E17EF7">
      <w:pPr>
        <w:pStyle w:val="ListParagraph"/>
        <w:tabs>
          <w:tab w:val="left" w:pos="0"/>
          <w:tab w:val="left" w:pos="709"/>
        </w:tabs>
        <w:spacing w:before="120" w:after="0"/>
        <w:ind w:left="0"/>
        <w:rPr>
          <w:rFonts w:ascii="Times New Roman" w:hAnsi="Times New Roman"/>
          <w:sz w:val="24"/>
          <w:szCs w:val="24"/>
        </w:rPr>
      </w:pPr>
    </w:p>
    <w:p w14:paraId="476049F2" w14:textId="77777777" w:rsidR="00582962" w:rsidRPr="00E82B1B" w:rsidRDefault="00BF17DB" w:rsidP="00001B16">
      <w:pPr>
        <w:pStyle w:val="ListParagraph"/>
        <w:spacing w:before="120" w:after="0"/>
        <w:ind w:left="0" w:firstLine="708"/>
        <w:rPr>
          <w:rFonts w:ascii="Times New Roman" w:hAnsi="Times New Roman"/>
          <w:b/>
          <w:noProof/>
          <w:sz w:val="24"/>
          <w:szCs w:val="24"/>
        </w:rPr>
      </w:pPr>
      <w:r w:rsidRPr="00E82B1B">
        <w:rPr>
          <w:rFonts w:ascii="Times New Roman" w:hAnsi="Times New Roman"/>
          <w:b/>
          <w:i/>
          <w:noProof/>
          <w:sz w:val="24"/>
          <w:szCs w:val="24"/>
        </w:rPr>
        <w:br w:type="page"/>
      </w:r>
      <w:r w:rsidRPr="00E82B1B">
        <w:rPr>
          <w:rFonts w:ascii="Times New Roman" w:hAnsi="Times New Roman"/>
          <w:b/>
          <w:noProof/>
          <w:sz w:val="24"/>
          <w:szCs w:val="24"/>
        </w:rPr>
        <w:t xml:space="preserve"> ПРИЛОЖЕНИЯ</w:t>
      </w:r>
    </w:p>
    <w:p w14:paraId="54019E1B" w14:textId="77777777" w:rsidR="00001B16" w:rsidRPr="00E82B1B" w:rsidRDefault="00001B16" w:rsidP="00001B16">
      <w:pPr>
        <w:pStyle w:val="ListParagraph"/>
        <w:spacing w:before="120" w:after="0"/>
        <w:ind w:left="0" w:firstLine="708"/>
        <w:rPr>
          <w:rFonts w:ascii="Times New Roman" w:hAnsi="Times New Roman"/>
          <w:b/>
          <w:i/>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792112" w:rsidRPr="00E82B1B" w14:paraId="5C789159" w14:textId="77777777" w:rsidTr="009E06B1">
        <w:tc>
          <w:tcPr>
            <w:tcW w:w="9922" w:type="dxa"/>
            <w:shd w:val="clear" w:color="auto" w:fill="auto"/>
          </w:tcPr>
          <w:p w14:paraId="5D1B5FCD" w14:textId="77777777" w:rsidR="003C07BE" w:rsidRPr="00E82B1B" w:rsidRDefault="003C07BE" w:rsidP="00001B16">
            <w:pPr>
              <w:tabs>
                <w:tab w:val="left" w:pos="709"/>
                <w:tab w:val="left" w:pos="201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1 – Основна информация за проектното предложение;</w:t>
            </w:r>
          </w:p>
          <w:p w14:paraId="7E372E2F" w14:textId="77777777" w:rsidR="003C07BE" w:rsidRPr="00E82B1B" w:rsidRDefault="003C07BE"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2 – Таблица на допустимите инвестиции;</w:t>
            </w:r>
          </w:p>
          <w:p w14:paraId="25F3C4CD" w14:textId="0DD82452" w:rsidR="003C07BE" w:rsidRPr="00E82B1B" w:rsidRDefault="003C07BE" w:rsidP="00001B16">
            <w:pPr>
              <w:tabs>
                <w:tab w:val="left" w:pos="709"/>
                <w:tab w:val="left" w:pos="2019"/>
              </w:tabs>
              <w:spacing w:before="120" w:after="120"/>
              <w:ind w:left="2019" w:hanging="1985"/>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lang w:val="en-US"/>
              </w:rPr>
              <w:t>3</w:t>
            </w:r>
            <w:r w:rsidRPr="00E82B1B">
              <w:rPr>
                <w:rFonts w:ascii="Times New Roman" w:hAnsi="Times New Roman"/>
                <w:sz w:val="24"/>
                <w:szCs w:val="24"/>
              </w:rPr>
              <w:t xml:space="preserve"> - Декларация за изчисление на СПО</w:t>
            </w:r>
          </w:p>
          <w:p w14:paraId="13D1AC8A" w14:textId="6B754B56" w:rsidR="003C07BE" w:rsidRPr="00E82B1B" w:rsidRDefault="003C07BE" w:rsidP="00001B16">
            <w:pPr>
              <w:tabs>
                <w:tab w:val="left" w:pos="709"/>
                <w:tab w:val="left" w:pos="2019"/>
              </w:tabs>
              <w:spacing w:before="120" w:after="120"/>
              <w:ind w:left="2019" w:hanging="1985"/>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4 -Таблица</w:t>
            </w:r>
            <w:r w:rsidR="00DE67A4" w:rsidRPr="00E82B1B">
              <w:rPr>
                <w:rFonts w:ascii="Times New Roman" w:hAnsi="Times New Roman"/>
                <w:sz w:val="24"/>
                <w:szCs w:val="24"/>
              </w:rPr>
              <w:t xml:space="preserve"> </w:t>
            </w:r>
            <w:r w:rsidRPr="00E82B1B">
              <w:rPr>
                <w:rFonts w:ascii="Times New Roman" w:hAnsi="Times New Roman"/>
                <w:sz w:val="24"/>
                <w:szCs w:val="24"/>
              </w:rPr>
              <w:t>за изчисляване на стандартния производствен обем (СПО)</w:t>
            </w:r>
          </w:p>
          <w:p w14:paraId="6DD4E938"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5 - Справка - Декларация за обработваната земя/отглежданите животни от членовете на групата/организацията на производители</w:t>
            </w:r>
          </w:p>
          <w:p w14:paraId="1C04074D" w14:textId="23FB6D74" w:rsidR="003C07BE" w:rsidRPr="00E82B1B" w:rsidRDefault="003C07BE" w:rsidP="00001B16">
            <w:pPr>
              <w:tabs>
                <w:tab w:val="left" w:pos="709"/>
                <w:tab w:val="left" w:pos="2019"/>
              </w:tabs>
              <w:spacing w:before="120" w:after="120"/>
              <w:ind w:left="2019" w:hanging="1985"/>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 xml:space="preserve">6 - Декларация за липса на обстоятелства за отстраняване </w:t>
            </w:r>
          </w:p>
          <w:p w14:paraId="6198D57C"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7 – Декларация за обстоятелствата по чл.3 и чл.4 от закона за МСП</w:t>
            </w:r>
          </w:p>
          <w:p w14:paraId="3F42DEF2"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lang w:val="en-US"/>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8 – Бизнес план (за проекти към МИГ – в .</w:t>
            </w:r>
            <w:r w:rsidRPr="00E82B1B">
              <w:rPr>
                <w:rFonts w:ascii="Times New Roman" w:hAnsi="Times New Roman"/>
                <w:sz w:val="24"/>
                <w:szCs w:val="24"/>
                <w:lang w:val="en-US"/>
              </w:rPr>
              <w:t>doc)</w:t>
            </w:r>
          </w:p>
          <w:p w14:paraId="036FCF25"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lang w:val="en-US"/>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lang w:val="en-US"/>
              </w:rPr>
              <w:t>9</w:t>
            </w:r>
            <w:r w:rsidRPr="00E82B1B">
              <w:rPr>
                <w:rFonts w:ascii="Times New Roman" w:hAnsi="Times New Roman"/>
                <w:sz w:val="24"/>
                <w:szCs w:val="24"/>
              </w:rPr>
              <w:t xml:space="preserve"> – Бизнес план (за проекти към МИГ – в .</w:t>
            </w:r>
            <w:proofErr w:type="spellStart"/>
            <w:r w:rsidRPr="00E82B1B">
              <w:rPr>
                <w:rFonts w:ascii="Times New Roman" w:hAnsi="Times New Roman"/>
                <w:sz w:val="24"/>
                <w:szCs w:val="24"/>
                <w:lang w:val="en-US"/>
              </w:rPr>
              <w:t>xls</w:t>
            </w:r>
            <w:proofErr w:type="spellEnd"/>
            <w:r w:rsidRPr="00E82B1B">
              <w:rPr>
                <w:rFonts w:ascii="Times New Roman" w:hAnsi="Times New Roman"/>
                <w:sz w:val="24"/>
                <w:szCs w:val="24"/>
                <w:lang w:val="en-US"/>
              </w:rPr>
              <w:t>)</w:t>
            </w:r>
          </w:p>
          <w:p w14:paraId="736A8120"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lang w:val="en-US"/>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lang w:val="en-US"/>
              </w:rPr>
              <w:t xml:space="preserve">10 - </w:t>
            </w:r>
            <w:r w:rsidRPr="00E82B1B">
              <w:rPr>
                <w:rFonts w:ascii="Times New Roman" w:hAnsi="Times New Roman"/>
                <w:sz w:val="24"/>
                <w:szCs w:val="24"/>
              </w:rPr>
              <w:t>Списък с активите, дейностите и услугите, за които са определени референтни разходи</w:t>
            </w:r>
          </w:p>
          <w:p w14:paraId="57E89BCA"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lang w:val="en-US"/>
              </w:rPr>
            </w:pPr>
            <w:proofErr w:type="spellStart"/>
            <w:r w:rsidRPr="00E82B1B">
              <w:rPr>
                <w:rFonts w:ascii="Times New Roman" w:hAnsi="Times New Roman"/>
                <w:sz w:val="24"/>
                <w:szCs w:val="24"/>
                <w:lang w:val="en-US"/>
              </w:rPr>
              <w:t>Приложение</w:t>
            </w:r>
            <w:proofErr w:type="spellEnd"/>
            <w:r w:rsidRPr="00E82B1B">
              <w:rPr>
                <w:rFonts w:ascii="Times New Roman" w:hAnsi="Times New Roman"/>
                <w:sz w:val="24"/>
                <w:szCs w:val="24"/>
                <w:lang w:val="en-US"/>
              </w:rPr>
              <w:t xml:space="preserve"> №</w:t>
            </w:r>
            <w:r w:rsidR="00AD10AE" w:rsidRPr="00E82B1B">
              <w:rPr>
                <w:rFonts w:ascii="Times New Roman" w:hAnsi="Times New Roman"/>
                <w:sz w:val="24"/>
                <w:szCs w:val="24"/>
              </w:rPr>
              <w:t xml:space="preserve"> </w:t>
            </w:r>
            <w:r w:rsidRPr="00E82B1B">
              <w:rPr>
                <w:rFonts w:ascii="Times New Roman" w:hAnsi="Times New Roman"/>
                <w:sz w:val="24"/>
                <w:szCs w:val="24"/>
                <w:lang w:val="en-US"/>
              </w:rPr>
              <w:t xml:space="preserve">11 – </w:t>
            </w:r>
            <w:proofErr w:type="spellStart"/>
            <w:r w:rsidRPr="00E82B1B">
              <w:rPr>
                <w:rFonts w:ascii="Times New Roman" w:hAnsi="Times New Roman"/>
                <w:sz w:val="24"/>
                <w:szCs w:val="24"/>
                <w:lang w:val="en-US"/>
              </w:rPr>
              <w:t>Образец</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на</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запитване</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за</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оферта</w:t>
            </w:r>
            <w:proofErr w:type="spellEnd"/>
          </w:p>
          <w:p w14:paraId="11AD7545"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lang w:val="en-US"/>
              </w:rPr>
            </w:pPr>
            <w:proofErr w:type="spellStart"/>
            <w:r w:rsidRPr="00E82B1B">
              <w:rPr>
                <w:rFonts w:ascii="Times New Roman" w:hAnsi="Times New Roman"/>
                <w:sz w:val="24"/>
                <w:szCs w:val="24"/>
                <w:lang w:val="en-US"/>
              </w:rPr>
              <w:t>Приложение</w:t>
            </w:r>
            <w:proofErr w:type="spellEnd"/>
            <w:r w:rsidRPr="00E82B1B">
              <w:rPr>
                <w:rFonts w:ascii="Times New Roman" w:hAnsi="Times New Roman"/>
                <w:sz w:val="24"/>
                <w:szCs w:val="24"/>
                <w:lang w:val="en-US"/>
              </w:rPr>
              <w:t xml:space="preserve"> №</w:t>
            </w:r>
            <w:r w:rsidR="00AD10AE" w:rsidRPr="00E82B1B">
              <w:rPr>
                <w:rFonts w:ascii="Times New Roman" w:hAnsi="Times New Roman"/>
                <w:sz w:val="24"/>
                <w:szCs w:val="24"/>
              </w:rPr>
              <w:t xml:space="preserve"> </w:t>
            </w:r>
            <w:r w:rsidRPr="00E82B1B">
              <w:rPr>
                <w:rFonts w:ascii="Times New Roman" w:hAnsi="Times New Roman"/>
                <w:sz w:val="24"/>
                <w:szCs w:val="24"/>
                <w:lang w:val="en-US"/>
              </w:rPr>
              <w:t xml:space="preserve">12 - </w:t>
            </w:r>
            <w:proofErr w:type="spellStart"/>
            <w:r w:rsidRPr="00E82B1B">
              <w:rPr>
                <w:rFonts w:ascii="Times New Roman" w:hAnsi="Times New Roman"/>
                <w:sz w:val="24"/>
                <w:szCs w:val="24"/>
                <w:lang w:val="en-US"/>
              </w:rPr>
              <w:t>Декларация</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за</w:t>
            </w:r>
            <w:proofErr w:type="spellEnd"/>
            <w:r w:rsidRPr="00E82B1B">
              <w:rPr>
                <w:rFonts w:ascii="Times New Roman" w:hAnsi="Times New Roman"/>
                <w:b/>
                <w:sz w:val="24"/>
                <w:szCs w:val="24"/>
              </w:rPr>
              <w:t xml:space="preserve"> </w:t>
            </w:r>
            <w:proofErr w:type="spellStart"/>
            <w:r w:rsidRPr="00E82B1B">
              <w:rPr>
                <w:rFonts w:ascii="Times New Roman" w:hAnsi="Times New Roman"/>
                <w:sz w:val="24"/>
                <w:szCs w:val="24"/>
                <w:lang w:val="en-US"/>
              </w:rPr>
              <w:t>размера</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на</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получените</w:t>
            </w:r>
            <w:proofErr w:type="spellEnd"/>
            <w:r w:rsidRPr="00E82B1B">
              <w:rPr>
                <w:rFonts w:ascii="Times New Roman" w:hAnsi="Times New Roman"/>
                <w:b/>
                <w:sz w:val="24"/>
                <w:szCs w:val="24"/>
              </w:rPr>
              <w:t xml:space="preserve"> </w:t>
            </w:r>
            <w:proofErr w:type="spellStart"/>
            <w:r w:rsidRPr="00E82B1B">
              <w:rPr>
                <w:rFonts w:ascii="Times New Roman" w:hAnsi="Times New Roman"/>
                <w:sz w:val="24"/>
                <w:szCs w:val="24"/>
                <w:lang w:val="en-US"/>
              </w:rPr>
              <w:t>държавни</w:t>
            </w:r>
            <w:proofErr w:type="spellEnd"/>
            <w:r w:rsidRPr="00E82B1B">
              <w:rPr>
                <w:rFonts w:ascii="Times New Roman" w:hAnsi="Times New Roman"/>
                <w:sz w:val="24"/>
                <w:szCs w:val="24"/>
                <w:lang w:val="en-US"/>
              </w:rPr>
              <w:t xml:space="preserve"> </w:t>
            </w:r>
            <w:proofErr w:type="spellStart"/>
            <w:r w:rsidRPr="00E82B1B">
              <w:rPr>
                <w:rFonts w:ascii="Times New Roman" w:hAnsi="Times New Roman"/>
                <w:sz w:val="24"/>
                <w:szCs w:val="24"/>
                <w:lang w:val="en-US"/>
              </w:rPr>
              <w:t>помощи</w:t>
            </w:r>
            <w:proofErr w:type="spellEnd"/>
          </w:p>
          <w:p w14:paraId="46788639" w14:textId="77777777" w:rsidR="003C07BE" w:rsidRPr="00E82B1B" w:rsidRDefault="003C07BE" w:rsidP="00001B16">
            <w:pPr>
              <w:tabs>
                <w:tab w:val="left" w:pos="709"/>
                <w:tab w:val="left" w:pos="2019"/>
              </w:tabs>
              <w:spacing w:before="120" w:after="120"/>
              <w:ind w:left="2019" w:hanging="1985"/>
              <w:rPr>
                <w:rFonts w:ascii="Times New Roman" w:hAnsi="Times New Roman"/>
                <w:sz w:val="24"/>
                <w:szCs w:val="24"/>
              </w:rPr>
            </w:pPr>
            <w:proofErr w:type="spellStart"/>
            <w:r w:rsidRPr="00E82B1B">
              <w:rPr>
                <w:rFonts w:ascii="Times New Roman" w:hAnsi="Times New Roman"/>
                <w:sz w:val="24"/>
                <w:szCs w:val="24"/>
                <w:lang w:val="en-US"/>
              </w:rPr>
              <w:t>Приложен</w:t>
            </w:r>
            <w:r w:rsidR="00E228B8" w:rsidRPr="00E82B1B">
              <w:rPr>
                <w:rFonts w:ascii="Times New Roman" w:hAnsi="Times New Roman"/>
                <w:sz w:val="24"/>
                <w:szCs w:val="24"/>
                <w:lang w:val="en-US"/>
              </w:rPr>
              <w:t>ие</w:t>
            </w:r>
            <w:proofErr w:type="spellEnd"/>
            <w:r w:rsidR="00E228B8" w:rsidRPr="00E82B1B">
              <w:rPr>
                <w:rFonts w:ascii="Times New Roman" w:hAnsi="Times New Roman"/>
                <w:sz w:val="24"/>
                <w:szCs w:val="24"/>
                <w:lang w:val="en-US"/>
              </w:rPr>
              <w:t xml:space="preserve"> №</w:t>
            </w:r>
            <w:r w:rsidR="00AD10AE" w:rsidRPr="00E82B1B">
              <w:rPr>
                <w:rFonts w:ascii="Times New Roman" w:hAnsi="Times New Roman"/>
                <w:sz w:val="24"/>
                <w:szCs w:val="24"/>
              </w:rPr>
              <w:t xml:space="preserve"> </w:t>
            </w:r>
            <w:r w:rsidR="00E228B8" w:rsidRPr="00E82B1B">
              <w:rPr>
                <w:rFonts w:ascii="Times New Roman" w:hAnsi="Times New Roman"/>
                <w:sz w:val="24"/>
                <w:szCs w:val="24"/>
                <w:lang w:val="en-US"/>
              </w:rPr>
              <w:t>13</w:t>
            </w:r>
            <w:r w:rsidR="00AD10AE" w:rsidRPr="00E82B1B">
              <w:rPr>
                <w:rFonts w:ascii="Times New Roman" w:hAnsi="Times New Roman"/>
                <w:sz w:val="24"/>
                <w:szCs w:val="24"/>
              </w:rPr>
              <w:t xml:space="preserve"> - </w:t>
            </w:r>
            <w:proofErr w:type="spellStart"/>
            <w:r w:rsidR="00E228B8" w:rsidRPr="00E82B1B">
              <w:rPr>
                <w:rFonts w:ascii="Times New Roman" w:hAnsi="Times New Roman"/>
                <w:sz w:val="24"/>
                <w:szCs w:val="24"/>
                <w:lang w:val="en-US"/>
              </w:rPr>
              <w:t>Списък</w:t>
            </w:r>
            <w:proofErr w:type="spellEnd"/>
            <w:r w:rsidR="00E228B8" w:rsidRPr="00E82B1B">
              <w:rPr>
                <w:rFonts w:ascii="Times New Roman" w:hAnsi="Times New Roman"/>
                <w:sz w:val="24"/>
                <w:szCs w:val="24"/>
                <w:lang w:val="en-US"/>
              </w:rPr>
              <w:t xml:space="preserve"> </w:t>
            </w:r>
            <w:proofErr w:type="spellStart"/>
            <w:r w:rsidR="00E228B8" w:rsidRPr="00E82B1B">
              <w:rPr>
                <w:rFonts w:ascii="Times New Roman" w:hAnsi="Times New Roman"/>
                <w:sz w:val="24"/>
                <w:szCs w:val="24"/>
                <w:lang w:val="en-US"/>
              </w:rPr>
              <w:t>по</w:t>
            </w:r>
            <w:proofErr w:type="spellEnd"/>
            <w:r w:rsidR="00E228B8" w:rsidRPr="00E82B1B">
              <w:rPr>
                <w:rFonts w:ascii="Times New Roman" w:hAnsi="Times New Roman"/>
                <w:sz w:val="24"/>
                <w:szCs w:val="24"/>
                <w:lang w:val="en-US"/>
              </w:rPr>
              <w:t xml:space="preserve"> </w:t>
            </w:r>
            <w:proofErr w:type="spellStart"/>
            <w:r w:rsidR="00E228B8" w:rsidRPr="00E82B1B">
              <w:rPr>
                <w:rFonts w:ascii="Times New Roman" w:hAnsi="Times New Roman"/>
                <w:sz w:val="24"/>
                <w:szCs w:val="24"/>
                <w:lang w:val="en-US"/>
              </w:rPr>
              <w:t>член</w:t>
            </w:r>
            <w:proofErr w:type="spellEnd"/>
            <w:r w:rsidR="00E228B8" w:rsidRPr="00E82B1B">
              <w:rPr>
                <w:rFonts w:ascii="Times New Roman" w:hAnsi="Times New Roman"/>
                <w:sz w:val="24"/>
                <w:szCs w:val="24"/>
                <w:lang w:val="en-US"/>
              </w:rPr>
              <w:t xml:space="preserve"> 38 </w:t>
            </w:r>
            <w:proofErr w:type="spellStart"/>
            <w:r w:rsidR="00E228B8" w:rsidRPr="00E82B1B">
              <w:rPr>
                <w:rFonts w:ascii="Times New Roman" w:hAnsi="Times New Roman"/>
                <w:sz w:val="24"/>
                <w:szCs w:val="24"/>
                <w:lang w:val="en-US"/>
              </w:rPr>
              <w:t>от</w:t>
            </w:r>
            <w:proofErr w:type="spellEnd"/>
            <w:r w:rsidR="00E228B8" w:rsidRPr="00E82B1B">
              <w:rPr>
                <w:rFonts w:ascii="Times New Roman" w:hAnsi="Times New Roman"/>
                <w:sz w:val="24"/>
                <w:szCs w:val="24"/>
                <w:lang w:val="en-US"/>
              </w:rPr>
              <w:t xml:space="preserve"> </w:t>
            </w:r>
            <w:proofErr w:type="spellStart"/>
            <w:r w:rsidR="00E228B8" w:rsidRPr="00E82B1B">
              <w:rPr>
                <w:rFonts w:ascii="Times New Roman" w:hAnsi="Times New Roman"/>
                <w:sz w:val="24"/>
                <w:szCs w:val="24"/>
                <w:lang w:val="en-US"/>
              </w:rPr>
              <w:t>Дo</w:t>
            </w:r>
            <w:proofErr w:type="spellEnd"/>
            <w:r w:rsidR="00E228B8" w:rsidRPr="00E82B1B">
              <w:rPr>
                <w:rFonts w:ascii="Times New Roman" w:hAnsi="Times New Roman"/>
                <w:sz w:val="24"/>
                <w:szCs w:val="24"/>
              </w:rPr>
              <w:t>говора за функциониране на ЕС</w:t>
            </w:r>
          </w:p>
          <w:p w14:paraId="18C20E5A" w14:textId="77777777" w:rsidR="00E228B8" w:rsidRPr="00E82B1B" w:rsidRDefault="00E228B8"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14 – Декларации по чл.19 и 20 от Закона за защита на личните данни</w:t>
            </w:r>
          </w:p>
          <w:p w14:paraId="67AD5DC5" w14:textId="77777777" w:rsidR="00E228B8" w:rsidRPr="00E82B1B" w:rsidRDefault="00E228B8"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15 – Декларация за нередности</w:t>
            </w:r>
          </w:p>
          <w:p w14:paraId="00F34EEC" w14:textId="77777777" w:rsidR="00E228B8" w:rsidRPr="00E82B1B" w:rsidRDefault="00E228B8" w:rsidP="00001B16">
            <w:pPr>
              <w:tabs>
                <w:tab w:val="left" w:pos="709"/>
                <w:tab w:val="left" w:pos="2127"/>
              </w:tabs>
              <w:spacing w:before="120" w:after="120"/>
              <w:ind w:left="2127" w:hanging="2127"/>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16 – Декларация за липса на двойно финансиране и изкуствено създадени условия</w:t>
            </w:r>
          </w:p>
          <w:p w14:paraId="11276CFC" w14:textId="77777777" w:rsidR="00E228B8" w:rsidRPr="00E82B1B" w:rsidRDefault="00E228B8"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lang w:val="en-US"/>
              </w:rPr>
              <w:t>17</w:t>
            </w:r>
            <w:r w:rsidRPr="00E82B1B">
              <w:rPr>
                <w:rFonts w:ascii="Times New Roman" w:hAnsi="Times New Roman"/>
                <w:sz w:val="24"/>
                <w:szCs w:val="24"/>
              </w:rPr>
              <w:t xml:space="preserve"> – Формуляр за мониторинг по 19.2</w:t>
            </w:r>
          </w:p>
          <w:p w14:paraId="308CAA55" w14:textId="77777777" w:rsidR="00E228B8" w:rsidRPr="00E82B1B" w:rsidRDefault="00E228B8" w:rsidP="00001B16">
            <w:pPr>
              <w:tabs>
                <w:tab w:val="left" w:pos="709"/>
                <w:tab w:val="left" w:pos="2127"/>
              </w:tabs>
              <w:spacing w:before="120" w:after="120"/>
              <w:ind w:left="2127" w:hanging="2127"/>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lang w:val="en-US"/>
              </w:rPr>
              <w:t>1</w:t>
            </w:r>
            <w:r w:rsidRPr="00E82B1B">
              <w:rPr>
                <w:rFonts w:ascii="Times New Roman" w:hAnsi="Times New Roman"/>
                <w:sz w:val="24"/>
                <w:szCs w:val="24"/>
              </w:rPr>
              <w:t>8 – Декларация за неприложими документи</w:t>
            </w:r>
          </w:p>
          <w:p w14:paraId="1F6F595B" w14:textId="77777777" w:rsidR="00E228B8" w:rsidRPr="00E82B1B" w:rsidRDefault="00E228B8" w:rsidP="00001B16">
            <w:pPr>
              <w:tabs>
                <w:tab w:val="left" w:pos="709"/>
                <w:tab w:val="left" w:pos="2127"/>
              </w:tabs>
              <w:spacing w:before="120" w:after="120"/>
              <w:ind w:left="2127" w:hanging="2127"/>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19 – Декларация за видовете и количества суровини</w:t>
            </w:r>
          </w:p>
          <w:p w14:paraId="0DC3CB6B" w14:textId="77777777" w:rsidR="00E228B8" w:rsidRPr="00E82B1B" w:rsidRDefault="00E228B8" w:rsidP="00001B16">
            <w:pPr>
              <w:tabs>
                <w:tab w:val="left" w:pos="709"/>
                <w:tab w:val="left" w:pos="2127"/>
              </w:tabs>
              <w:spacing w:before="120" w:after="120"/>
              <w:ind w:left="2127" w:hanging="2127"/>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Pr="00E82B1B">
              <w:rPr>
                <w:rFonts w:ascii="Times New Roman" w:hAnsi="Times New Roman"/>
                <w:sz w:val="24"/>
                <w:szCs w:val="24"/>
              </w:rPr>
              <w:t>20 – Справка за съществуващия и нает персонал</w:t>
            </w:r>
          </w:p>
          <w:p w14:paraId="2B5F916A" w14:textId="77777777" w:rsidR="003C07BE" w:rsidRPr="00E82B1B" w:rsidRDefault="003C07BE"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00001B16" w:rsidRPr="00E82B1B">
              <w:rPr>
                <w:rFonts w:ascii="Times New Roman" w:hAnsi="Times New Roman"/>
                <w:sz w:val="24"/>
                <w:szCs w:val="24"/>
              </w:rPr>
              <w:t>21</w:t>
            </w:r>
            <w:r w:rsidRPr="00E82B1B">
              <w:rPr>
                <w:rFonts w:ascii="Times New Roman" w:hAnsi="Times New Roman"/>
                <w:sz w:val="24"/>
                <w:szCs w:val="24"/>
              </w:rPr>
              <w:t xml:space="preserve"> - Критерии за административно съответствие </w:t>
            </w:r>
          </w:p>
          <w:p w14:paraId="0C5A60EC" w14:textId="77777777" w:rsidR="003C07BE" w:rsidRPr="00E82B1B" w:rsidRDefault="003C07BE"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00001B16" w:rsidRPr="00E82B1B">
              <w:rPr>
                <w:rFonts w:ascii="Times New Roman" w:hAnsi="Times New Roman"/>
                <w:sz w:val="24"/>
                <w:szCs w:val="24"/>
              </w:rPr>
              <w:t>22</w:t>
            </w:r>
            <w:r w:rsidRPr="00E82B1B">
              <w:rPr>
                <w:rFonts w:ascii="Times New Roman" w:hAnsi="Times New Roman"/>
                <w:sz w:val="24"/>
                <w:szCs w:val="24"/>
              </w:rPr>
              <w:t xml:space="preserve"> – Критерии за допустимост </w:t>
            </w:r>
          </w:p>
          <w:p w14:paraId="0244EB8F" w14:textId="77777777" w:rsidR="003C07BE" w:rsidRPr="00E82B1B" w:rsidRDefault="003C07BE"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00001B16" w:rsidRPr="00E82B1B">
              <w:rPr>
                <w:rFonts w:ascii="Times New Roman" w:hAnsi="Times New Roman"/>
                <w:sz w:val="24"/>
                <w:szCs w:val="24"/>
              </w:rPr>
              <w:t>23</w:t>
            </w:r>
            <w:r w:rsidRPr="00E82B1B">
              <w:rPr>
                <w:rFonts w:ascii="Times New Roman" w:hAnsi="Times New Roman"/>
                <w:sz w:val="24"/>
                <w:szCs w:val="24"/>
              </w:rPr>
              <w:t xml:space="preserve"> – Критерии за оценка на </w:t>
            </w:r>
            <w:r w:rsidR="00001B16" w:rsidRPr="00E82B1B">
              <w:rPr>
                <w:rFonts w:ascii="Times New Roman" w:hAnsi="Times New Roman"/>
                <w:sz w:val="24"/>
                <w:szCs w:val="24"/>
              </w:rPr>
              <w:t>бизнес плана</w:t>
            </w:r>
          </w:p>
          <w:p w14:paraId="290D700E" w14:textId="77777777" w:rsidR="003C07BE" w:rsidRPr="00E82B1B" w:rsidRDefault="003C07BE"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00001B16" w:rsidRPr="00E82B1B">
              <w:rPr>
                <w:rFonts w:ascii="Times New Roman" w:hAnsi="Times New Roman"/>
                <w:sz w:val="24"/>
                <w:szCs w:val="24"/>
              </w:rPr>
              <w:t>24</w:t>
            </w:r>
            <w:r w:rsidRPr="00E82B1B">
              <w:rPr>
                <w:rFonts w:ascii="Times New Roman" w:hAnsi="Times New Roman"/>
                <w:sz w:val="24"/>
                <w:szCs w:val="24"/>
              </w:rPr>
              <w:t xml:space="preserve"> – Критерии за техническа и финансова оценка</w:t>
            </w:r>
          </w:p>
          <w:p w14:paraId="03909389" w14:textId="77777777" w:rsidR="00792112" w:rsidRPr="00E82B1B" w:rsidRDefault="003C07BE" w:rsidP="00001B16">
            <w:pPr>
              <w:tabs>
                <w:tab w:val="left" w:pos="0"/>
                <w:tab w:val="left" w:pos="709"/>
              </w:tabs>
              <w:spacing w:before="120" w:after="120"/>
              <w:rPr>
                <w:rFonts w:ascii="Times New Roman" w:hAnsi="Times New Roman"/>
                <w:sz w:val="24"/>
                <w:szCs w:val="24"/>
              </w:rPr>
            </w:pPr>
            <w:r w:rsidRPr="00E82B1B">
              <w:rPr>
                <w:rFonts w:ascii="Times New Roman" w:hAnsi="Times New Roman"/>
                <w:sz w:val="24"/>
                <w:szCs w:val="24"/>
              </w:rPr>
              <w:t>Приложение №</w:t>
            </w:r>
            <w:r w:rsidR="00AD10AE" w:rsidRPr="00E82B1B">
              <w:rPr>
                <w:rFonts w:ascii="Times New Roman" w:hAnsi="Times New Roman"/>
                <w:sz w:val="24"/>
                <w:szCs w:val="24"/>
              </w:rPr>
              <w:t xml:space="preserve"> </w:t>
            </w:r>
            <w:r w:rsidR="00001B16" w:rsidRPr="00E82B1B">
              <w:rPr>
                <w:rFonts w:ascii="Times New Roman" w:hAnsi="Times New Roman"/>
                <w:sz w:val="24"/>
                <w:szCs w:val="24"/>
              </w:rPr>
              <w:t>25</w:t>
            </w:r>
            <w:r w:rsidRPr="00E82B1B">
              <w:rPr>
                <w:rFonts w:ascii="Times New Roman" w:hAnsi="Times New Roman"/>
                <w:sz w:val="24"/>
                <w:szCs w:val="24"/>
              </w:rPr>
              <w:t xml:space="preserve"> - Инструкция за попълване на формуляра за кандидатстване в ИСУН</w:t>
            </w:r>
          </w:p>
        </w:tc>
      </w:tr>
    </w:tbl>
    <w:p w14:paraId="186CE9B9" w14:textId="77777777" w:rsidR="00540C00" w:rsidRPr="00E82B1B" w:rsidRDefault="00540C00" w:rsidP="00C84874">
      <w:pPr>
        <w:spacing w:before="120" w:after="0"/>
        <w:rPr>
          <w:rFonts w:ascii="Times New Roman" w:hAnsi="Times New Roman"/>
          <w:b/>
          <w:sz w:val="24"/>
          <w:szCs w:val="24"/>
          <w:shd w:val="clear" w:color="auto" w:fill="FEFEFE"/>
        </w:rPr>
      </w:pPr>
    </w:p>
    <w:sectPr w:rsidR="00540C00" w:rsidRPr="00E82B1B" w:rsidSect="00434EA3">
      <w:footerReference w:type="default" r:id="rId9"/>
      <w:headerReference w:type="first" r:id="rId10"/>
      <w:pgSz w:w="11906" w:h="16838"/>
      <w:pgMar w:top="1417" w:right="707" w:bottom="1134"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02D5" w14:textId="77777777" w:rsidR="00F10A0C" w:rsidRDefault="00F10A0C" w:rsidP="0075789F">
      <w:pPr>
        <w:spacing w:after="0" w:line="240" w:lineRule="auto"/>
      </w:pPr>
      <w:r>
        <w:separator/>
      </w:r>
    </w:p>
  </w:endnote>
  <w:endnote w:type="continuationSeparator" w:id="0">
    <w:p w14:paraId="4E297D3A" w14:textId="77777777" w:rsidR="00F10A0C" w:rsidRDefault="00F10A0C" w:rsidP="00757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B2FB1" w14:textId="77777777" w:rsidR="0051272F" w:rsidRPr="00BA1810" w:rsidRDefault="0051272F">
    <w:pPr>
      <w:pStyle w:val="Footer"/>
      <w:jc w:val="right"/>
      <w:rPr>
        <w:rFonts w:ascii="Arial" w:hAnsi="Arial" w:cs="Arial"/>
      </w:rPr>
    </w:pPr>
    <w:r w:rsidRPr="00BA1810">
      <w:rPr>
        <w:rFonts w:ascii="Arial" w:hAnsi="Arial" w:cs="Arial"/>
      </w:rPr>
      <w:fldChar w:fldCharType="begin"/>
    </w:r>
    <w:r w:rsidRPr="00BA1810">
      <w:rPr>
        <w:rFonts w:ascii="Arial" w:hAnsi="Arial" w:cs="Arial"/>
      </w:rPr>
      <w:instrText xml:space="preserve"> PAGE   \* MERGEFORMAT </w:instrText>
    </w:r>
    <w:r w:rsidRPr="00BA1810">
      <w:rPr>
        <w:rFonts w:ascii="Arial" w:hAnsi="Arial" w:cs="Arial"/>
      </w:rPr>
      <w:fldChar w:fldCharType="separate"/>
    </w:r>
    <w:r w:rsidR="007A34A5">
      <w:rPr>
        <w:rFonts w:ascii="Arial" w:hAnsi="Arial" w:cs="Arial"/>
        <w:noProof/>
      </w:rPr>
      <w:t>31</w:t>
    </w:r>
    <w:r w:rsidRPr="00BA1810">
      <w:rPr>
        <w:rFonts w:ascii="Arial" w:hAnsi="Arial" w:cs="Arial"/>
      </w:rPr>
      <w:fldChar w:fldCharType="end"/>
    </w:r>
  </w:p>
  <w:p w14:paraId="756168A6" w14:textId="77777777" w:rsidR="0051272F" w:rsidRDefault="00512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9D49" w14:textId="77777777" w:rsidR="00F10A0C" w:rsidRDefault="00F10A0C" w:rsidP="0075789F">
      <w:pPr>
        <w:spacing w:after="0" w:line="240" w:lineRule="auto"/>
      </w:pPr>
      <w:r>
        <w:separator/>
      </w:r>
    </w:p>
  </w:footnote>
  <w:footnote w:type="continuationSeparator" w:id="0">
    <w:p w14:paraId="05A6FC9C" w14:textId="77777777" w:rsidR="00F10A0C" w:rsidRDefault="00F10A0C" w:rsidP="00757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39F99" w14:textId="6F2DD025" w:rsidR="0051272F" w:rsidRPr="00343409" w:rsidRDefault="0051272F" w:rsidP="00343409">
    <w:pPr>
      <w:tabs>
        <w:tab w:val="left" w:pos="2620"/>
        <w:tab w:val="center" w:pos="4703"/>
        <w:tab w:val="right" w:pos="10206"/>
      </w:tabs>
      <w:spacing w:after="0" w:line="240" w:lineRule="auto"/>
      <w:ind w:hanging="284"/>
      <w:rPr>
        <w:rFonts w:ascii="Times New Roman" w:eastAsia="Times New Roman" w:hAnsi="Times New Roman"/>
        <w:sz w:val="20"/>
        <w:szCs w:val="20"/>
        <w:lang w:val="en-AU"/>
      </w:rPr>
    </w:pPr>
    <w:r w:rsidRPr="00343409">
      <w:rPr>
        <w:rFonts w:ascii="Times New Roman" w:eastAsia="Times New Roman" w:hAnsi="Times New Roman"/>
        <w:noProof/>
        <w:sz w:val="20"/>
        <w:szCs w:val="20"/>
        <w:lang w:val="en-AU"/>
      </w:rPr>
      <w:t xml:space="preserve">    </w:t>
    </w:r>
    <w:r w:rsidR="00576A44" w:rsidRPr="00343409">
      <w:rPr>
        <w:rFonts w:ascii="Times New Roman" w:eastAsia="Times New Roman" w:hAnsi="Times New Roman"/>
        <w:noProof/>
        <w:sz w:val="20"/>
        <w:szCs w:val="20"/>
        <w:lang w:val="en-AU"/>
      </w:rPr>
      <w:drawing>
        <wp:inline distT="0" distB="0" distL="0" distR="0" wp14:anchorId="67B0B003" wp14:editId="24691A97">
          <wp:extent cx="990600" cy="9906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sidRPr="00343409">
      <w:rPr>
        <w:rFonts w:ascii="Times New Roman" w:eastAsia="Times New Roman" w:hAnsi="Times New Roman"/>
        <w:noProof/>
        <w:sz w:val="20"/>
        <w:szCs w:val="20"/>
        <w:lang w:val="en-AU"/>
      </w:rPr>
      <w:t xml:space="preserve">        </w:t>
    </w:r>
    <w:r w:rsidR="00576A44" w:rsidRPr="00343409">
      <w:rPr>
        <w:rFonts w:ascii="Times New Roman" w:eastAsia="Times New Roman" w:hAnsi="Times New Roman"/>
        <w:noProof/>
        <w:sz w:val="20"/>
        <w:szCs w:val="20"/>
        <w:lang w:val="en-AU"/>
      </w:rPr>
      <w:drawing>
        <wp:inline distT="0" distB="0" distL="0" distR="0" wp14:anchorId="005D428D" wp14:editId="47CF3212">
          <wp:extent cx="2438400" cy="1038225"/>
          <wp:effectExtent l="0" t="0" r="0" b="0"/>
          <wp:docPr id="2" name="Picture 2"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SR2014-202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1038225"/>
                  </a:xfrm>
                  <a:prstGeom prst="rect">
                    <a:avLst/>
                  </a:prstGeom>
                  <a:noFill/>
                  <a:ln>
                    <a:noFill/>
                  </a:ln>
                </pic:spPr>
              </pic:pic>
            </a:graphicData>
          </a:graphic>
        </wp:inline>
      </w:drawing>
    </w:r>
    <w:r w:rsidRPr="00343409">
      <w:rPr>
        <w:rFonts w:ascii="Times New Roman" w:eastAsia="Times New Roman" w:hAnsi="Times New Roman"/>
        <w:sz w:val="20"/>
        <w:szCs w:val="20"/>
        <w:lang w:val="en-AU"/>
      </w:rPr>
      <w:t xml:space="preserve"> </w:t>
    </w:r>
    <w:r w:rsidR="00576A44" w:rsidRPr="00343409">
      <w:rPr>
        <w:rFonts w:ascii="Times New Roman" w:eastAsia="Times New Roman" w:hAnsi="Times New Roman"/>
        <w:noProof/>
        <w:sz w:val="20"/>
        <w:szCs w:val="20"/>
        <w:lang w:eastAsia="bg-BG"/>
      </w:rPr>
      <w:drawing>
        <wp:inline distT="0" distB="0" distL="0" distR="0" wp14:anchorId="14CEDE70" wp14:editId="4FA13776">
          <wp:extent cx="990600" cy="1038225"/>
          <wp:effectExtent l="0" t="0" r="0" b="0"/>
          <wp:docPr id="3" name="Картина 1" descr="http://migsamokov.eu/wp-content/uploads/2016/03/logo-last-png-c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http://migsamokov.eu/wp-content/uploads/2016/03/logo-last-png-cv-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90600" cy="1038225"/>
                  </a:xfrm>
                  <a:prstGeom prst="rect">
                    <a:avLst/>
                  </a:prstGeom>
                  <a:noFill/>
                  <a:ln>
                    <a:noFill/>
                  </a:ln>
                </pic:spPr>
              </pic:pic>
            </a:graphicData>
          </a:graphic>
        </wp:inline>
      </w:drawing>
    </w:r>
    <w:r w:rsidRPr="00343409">
      <w:rPr>
        <w:rFonts w:ascii="Times New Roman" w:eastAsia="Times New Roman" w:hAnsi="Times New Roman"/>
        <w:sz w:val="20"/>
        <w:szCs w:val="20"/>
        <w:lang w:val="en-AU"/>
      </w:rPr>
      <w:t xml:space="preserve">          </w:t>
    </w:r>
    <w:r w:rsidR="00576A44" w:rsidRPr="00343409">
      <w:rPr>
        <w:rFonts w:ascii="Times New Roman" w:eastAsia="Times New Roman" w:hAnsi="Times New Roman"/>
        <w:noProof/>
        <w:sz w:val="20"/>
        <w:szCs w:val="20"/>
        <w:lang w:val="en-AU"/>
      </w:rPr>
      <w:drawing>
        <wp:inline distT="0" distB="0" distL="0" distR="0" wp14:anchorId="5F381F8A" wp14:editId="4D6E443F">
          <wp:extent cx="981075" cy="98107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r w:rsidRPr="00343409">
      <w:rPr>
        <w:rFonts w:ascii="Times New Roman" w:eastAsia="Times New Roman" w:hAnsi="Times New Roman"/>
        <w:sz w:val="20"/>
        <w:szCs w:val="20"/>
        <w:lang w:val="en-AU"/>
      </w:rPr>
      <w:t xml:space="preserve">      </w:t>
    </w:r>
  </w:p>
  <w:p w14:paraId="0BFE7EA9" w14:textId="77777777" w:rsidR="0051272F" w:rsidRPr="00343409" w:rsidRDefault="0051272F" w:rsidP="00343409">
    <w:pPr>
      <w:tabs>
        <w:tab w:val="center" w:pos="4703"/>
        <w:tab w:val="right" w:pos="9406"/>
      </w:tabs>
      <w:spacing w:after="0" w:line="240" w:lineRule="auto"/>
      <w:jc w:val="center"/>
      <w:rPr>
        <w:rFonts w:ascii="Arial Narrow" w:eastAsia="Times New Roman" w:hAnsi="Arial Narrow" w:cs="Arial"/>
        <w:b/>
        <w:bCs/>
        <w:color w:val="993300"/>
        <w:sz w:val="20"/>
        <w:szCs w:val="20"/>
        <w:lang w:val="en-AU"/>
      </w:rPr>
    </w:pPr>
    <w:proofErr w:type="spellStart"/>
    <w:r w:rsidRPr="00343409">
      <w:rPr>
        <w:rFonts w:ascii="Arial Narrow" w:eastAsia="Times New Roman" w:hAnsi="Arial Narrow" w:cs="Arial"/>
        <w:b/>
        <w:bCs/>
        <w:color w:val="993300"/>
        <w:sz w:val="20"/>
        <w:szCs w:val="20"/>
        <w:lang w:val="en-AU"/>
      </w:rPr>
      <w:t>Европейският</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земеделски</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фонд</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за</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развитие</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на</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селските</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райони</w:t>
    </w:r>
    <w:proofErr w:type="spellEnd"/>
  </w:p>
  <w:p w14:paraId="3D4DD736" w14:textId="77777777" w:rsidR="0051272F" w:rsidRPr="00343409" w:rsidRDefault="0051272F" w:rsidP="00343409">
    <w:pPr>
      <w:tabs>
        <w:tab w:val="center" w:pos="4703"/>
        <w:tab w:val="right" w:pos="9406"/>
      </w:tabs>
      <w:spacing w:after="0" w:line="240" w:lineRule="auto"/>
      <w:jc w:val="center"/>
      <w:rPr>
        <w:rFonts w:ascii="Times New Roman" w:eastAsia="Times New Roman" w:hAnsi="Times New Roman"/>
        <w:sz w:val="20"/>
        <w:szCs w:val="20"/>
        <w:lang w:val="en-AU"/>
      </w:rPr>
    </w:pPr>
    <w:r w:rsidRPr="00343409">
      <w:rPr>
        <w:rFonts w:ascii="Arial Narrow" w:eastAsia="Times New Roman" w:hAnsi="Arial Narrow" w:cs="Arial"/>
        <w:b/>
        <w:bCs/>
        <w:color w:val="993300"/>
        <w:sz w:val="20"/>
        <w:szCs w:val="20"/>
        <w:lang w:val="en-AU"/>
      </w:rPr>
      <w:t>„</w:t>
    </w:r>
    <w:proofErr w:type="spellStart"/>
    <w:r w:rsidRPr="00343409">
      <w:rPr>
        <w:rFonts w:ascii="Arial Narrow" w:eastAsia="Times New Roman" w:hAnsi="Arial Narrow" w:cs="Arial"/>
        <w:b/>
        <w:bCs/>
        <w:color w:val="993300"/>
        <w:sz w:val="20"/>
        <w:szCs w:val="20"/>
        <w:lang w:val="en-AU"/>
      </w:rPr>
      <w:t>Европа</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инвестира</w:t>
    </w:r>
    <w:proofErr w:type="spellEnd"/>
    <w:r w:rsidRPr="00343409">
      <w:rPr>
        <w:rFonts w:ascii="Arial Narrow" w:eastAsia="Times New Roman" w:hAnsi="Arial Narrow" w:cs="Arial"/>
        <w:b/>
        <w:bCs/>
        <w:color w:val="993300"/>
        <w:sz w:val="20"/>
        <w:szCs w:val="20"/>
        <w:lang w:val="en-AU"/>
      </w:rPr>
      <w:t xml:space="preserve"> в </w:t>
    </w:r>
    <w:proofErr w:type="spellStart"/>
    <w:r w:rsidRPr="00343409">
      <w:rPr>
        <w:rFonts w:ascii="Arial Narrow" w:eastAsia="Times New Roman" w:hAnsi="Arial Narrow" w:cs="Arial"/>
        <w:b/>
        <w:bCs/>
        <w:color w:val="993300"/>
        <w:sz w:val="20"/>
        <w:szCs w:val="20"/>
        <w:lang w:val="en-AU"/>
      </w:rPr>
      <w:t>селските</w:t>
    </w:r>
    <w:proofErr w:type="spellEnd"/>
    <w:r w:rsidRPr="00343409">
      <w:rPr>
        <w:rFonts w:ascii="Arial Narrow" w:eastAsia="Times New Roman" w:hAnsi="Arial Narrow" w:cs="Arial"/>
        <w:b/>
        <w:bCs/>
        <w:color w:val="993300"/>
        <w:sz w:val="20"/>
        <w:szCs w:val="20"/>
        <w:lang w:val="en-AU"/>
      </w:rPr>
      <w:t xml:space="preserve"> </w:t>
    </w:r>
    <w:proofErr w:type="spellStart"/>
    <w:r w:rsidRPr="00343409">
      <w:rPr>
        <w:rFonts w:ascii="Arial Narrow" w:eastAsia="Times New Roman" w:hAnsi="Arial Narrow" w:cs="Arial"/>
        <w:b/>
        <w:bCs/>
        <w:color w:val="993300"/>
        <w:sz w:val="20"/>
        <w:szCs w:val="20"/>
        <w:lang w:val="en-AU"/>
      </w:rPr>
      <w:t>райони</w:t>
    </w:r>
    <w:proofErr w:type="spellEnd"/>
    <w:r w:rsidRPr="00343409">
      <w:rPr>
        <w:rFonts w:ascii="Arial Narrow" w:eastAsia="Times New Roman" w:hAnsi="Arial Narrow" w:cs="Arial"/>
        <w:b/>
        <w:bCs/>
        <w:color w:val="993300"/>
        <w:sz w:val="20"/>
        <w:szCs w:val="20"/>
        <w:lang w:val="en-AU"/>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0105"/>
    <w:multiLevelType w:val="hybridMultilevel"/>
    <w:tmpl w:val="ACF605CE"/>
    <w:lvl w:ilvl="0" w:tplc="89867F8C">
      <w:start w:val="1"/>
      <w:numFmt w:val="bullet"/>
      <w:lvlText w:val="-"/>
      <w:lvlJc w:val="left"/>
      <w:pPr>
        <w:ind w:left="2229" w:hanging="360"/>
      </w:pPr>
      <w:rPr>
        <w:rFonts w:ascii="Courier New" w:hAnsi="Courier New" w:hint="default"/>
      </w:rPr>
    </w:lvl>
    <w:lvl w:ilvl="1" w:tplc="04020003" w:tentative="1">
      <w:start w:val="1"/>
      <w:numFmt w:val="bullet"/>
      <w:lvlText w:val="o"/>
      <w:lvlJc w:val="left"/>
      <w:pPr>
        <w:ind w:left="2949" w:hanging="360"/>
      </w:pPr>
      <w:rPr>
        <w:rFonts w:ascii="Courier New" w:hAnsi="Courier New" w:cs="Courier New" w:hint="default"/>
      </w:rPr>
    </w:lvl>
    <w:lvl w:ilvl="2" w:tplc="04020005" w:tentative="1">
      <w:start w:val="1"/>
      <w:numFmt w:val="bullet"/>
      <w:lvlText w:val=""/>
      <w:lvlJc w:val="left"/>
      <w:pPr>
        <w:ind w:left="3669" w:hanging="360"/>
      </w:pPr>
      <w:rPr>
        <w:rFonts w:ascii="Wingdings" w:hAnsi="Wingdings" w:hint="default"/>
      </w:rPr>
    </w:lvl>
    <w:lvl w:ilvl="3" w:tplc="04020001" w:tentative="1">
      <w:start w:val="1"/>
      <w:numFmt w:val="bullet"/>
      <w:lvlText w:val=""/>
      <w:lvlJc w:val="left"/>
      <w:pPr>
        <w:ind w:left="4389" w:hanging="360"/>
      </w:pPr>
      <w:rPr>
        <w:rFonts w:ascii="Symbol" w:hAnsi="Symbol" w:hint="default"/>
      </w:rPr>
    </w:lvl>
    <w:lvl w:ilvl="4" w:tplc="04020003" w:tentative="1">
      <w:start w:val="1"/>
      <w:numFmt w:val="bullet"/>
      <w:lvlText w:val="o"/>
      <w:lvlJc w:val="left"/>
      <w:pPr>
        <w:ind w:left="5109" w:hanging="360"/>
      </w:pPr>
      <w:rPr>
        <w:rFonts w:ascii="Courier New" w:hAnsi="Courier New" w:cs="Courier New" w:hint="default"/>
      </w:rPr>
    </w:lvl>
    <w:lvl w:ilvl="5" w:tplc="04020005" w:tentative="1">
      <w:start w:val="1"/>
      <w:numFmt w:val="bullet"/>
      <w:lvlText w:val=""/>
      <w:lvlJc w:val="left"/>
      <w:pPr>
        <w:ind w:left="5829" w:hanging="360"/>
      </w:pPr>
      <w:rPr>
        <w:rFonts w:ascii="Wingdings" w:hAnsi="Wingdings" w:hint="default"/>
      </w:rPr>
    </w:lvl>
    <w:lvl w:ilvl="6" w:tplc="04020001" w:tentative="1">
      <w:start w:val="1"/>
      <w:numFmt w:val="bullet"/>
      <w:lvlText w:val=""/>
      <w:lvlJc w:val="left"/>
      <w:pPr>
        <w:ind w:left="6549" w:hanging="360"/>
      </w:pPr>
      <w:rPr>
        <w:rFonts w:ascii="Symbol" w:hAnsi="Symbol" w:hint="default"/>
      </w:rPr>
    </w:lvl>
    <w:lvl w:ilvl="7" w:tplc="04020003" w:tentative="1">
      <w:start w:val="1"/>
      <w:numFmt w:val="bullet"/>
      <w:lvlText w:val="o"/>
      <w:lvlJc w:val="left"/>
      <w:pPr>
        <w:ind w:left="7269" w:hanging="360"/>
      </w:pPr>
      <w:rPr>
        <w:rFonts w:ascii="Courier New" w:hAnsi="Courier New" w:cs="Courier New" w:hint="default"/>
      </w:rPr>
    </w:lvl>
    <w:lvl w:ilvl="8" w:tplc="04020005" w:tentative="1">
      <w:start w:val="1"/>
      <w:numFmt w:val="bullet"/>
      <w:lvlText w:val=""/>
      <w:lvlJc w:val="left"/>
      <w:pPr>
        <w:ind w:left="7989" w:hanging="360"/>
      </w:pPr>
      <w:rPr>
        <w:rFonts w:ascii="Wingdings" w:hAnsi="Wingdings" w:hint="default"/>
      </w:rPr>
    </w:lvl>
  </w:abstractNum>
  <w:abstractNum w:abstractNumId="1" w15:restartNumberingAfterBreak="0">
    <w:nsid w:val="052C2671"/>
    <w:multiLevelType w:val="hybridMultilevel"/>
    <w:tmpl w:val="D48C933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A8A7030"/>
    <w:multiLevelType w:val="hybridMultilevel"/>
    <w:tmpl w:val="7FA2FCAC"/>
    <w:lvl w:ilvl="0" w:tplc="0402000F">
      <w:start w:val="1"/>
      <w:numFmt w:val="decimal"/>
      <w:lvlText w:val="%1."/>
      <w:lvlJc w:val="left"/>
      <w:pPr>
        <w:ind w:left="928" w:hanging="360"/>
      </w:pPr>
      <w:rPr>
        <w:rFonts w:cs="Times New Roman" w:hint="default"/>
      </w:rPr>
    </w:lvl>
    <w:lvl w:ilvl="1" w:tplc="04020003" w:tentative="1">
      <w:start w:val="1"/>
      <w:numFmt w:val="bullet"/>
      <w:lvlText w:val="o"/>
      <w:lvlJc w:val="left"/>
      <w:pPr>
        <w:ind w:left="1648" w:hanging="360"/>
      </w:pPr>
      <w:rPr>
        <w:rFonts w:ascii="Courier New" w:hAnsi="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3" w15:restartNumberingAfterBreak="0">
    <w:nsid w:val="12C42865"/>
    <w:multiLevelType w:val="hybridMultilevel"/>
    <w:tmpl w:val="A16C2BDC"/>
    <w:lvl w:ilvl="0" w:tplc="B38236E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17CF0718"/>
    <w:multiLevelType w:val="hybridMultilevel"/>
    <w:tmpl w:val="1968FFE6"/>
    <w:lvl w:ilvl="0" w:tplc="0409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1BB826EB"/>
    <w:multiLevelType w:val="hybridMultilevel"/>
    <w:tmpl w:val="39FAADE4"/>
    <w:lvl w:ilvl="0" w:tplc="0402000F">
      <w:start w:val="1"/>
      <w:numFmt w:val="decimal"/>
      <w:lvlText w:val="%1."/>
      <w:lvlJc w:val="left"/>
      <w:pPr>
        <w:ind w:left="720" w:hanging="360"/>
      </w:pPr>
      <w:rPr>
        <w:rFonts w:hint="default"/>
      </w:rPr>
    </w:lvl>
    <w:lvl w:ilvl="1" w:tplc="87486E8C">
      <w:start w:val="1"/>
      <w:numFmt w:val="decimal"/>
      <w:lvlText w:val="%2."/>
      <w:lvlJc w:val="left"/>
      <w:pPr>
        <w:ind w:left="2175" w:hanging="1095"/>
      </w:pPr>
      <w:rPr>
        <w:rFont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4742D8A"/>
    <w:multiLevelType w:val="hybridMultilevel"/>
    <w:tmpl w:val="75D61910"/>
    <w:lvl w:ilvl="0" w:tplc="04090003">
      <w:start w:val="1"/>
      <w:numFmt w:val="bullet"/>
      <w:lvlText w:val="o"/>
      <w:lvlJc w:val="left"/>
      <w:pPr>
        <w:ind w:left="1429" w:hanging="360"/>
      </w:pPr>
      <w:rPr>
        <w:rFonts w:ascii="Courier New" w:hAnsi="Courier New" w:cs="Courier New"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4840F01"/>
    <w:multiLevelType w:val="hybridMultilevel"/>
    <w:tmpl w:val="B054F550"/>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8" w15:restartNumberingAfterBreak="0">
    <w:nsid w:val="24B30F70"/>
    <w:multiLevelType w:val="hybridMultilevel"/>
    <w:tmpl w:val="E55459DC"/>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896223"/>
    <w:multiLevelType w:val="hybridMultilevel"/>
    <w:tmpl w:val="48B82BCE"/>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2CE04247"/>
    <w:multiLevelType w:val="hybridMultilevel"/>
    <w:tmpl w:val="925C3594"/>
    <w:lvl w:ilvl="0" w:tplc="04020013">
      <w:start w:val="1"/>
      <w:numFmt w:val="upperRoman"/>
      <w:lvlText w:val="%1."/>
      <w:lvlJc w:val="righ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1" w15:restartNumberingAfterBreak="0">
    <w:nsid w:val="2E4A0774"/>
    <w:multiLevelType w:val="hybridMultilevel"/>
    <w:tmpl w:val="15DE502A"/>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15:restartNumberingAfterBreak="0">
    <w:nsid w:val="302D5AAA"/>
    <w:multiLevelType w:val="hybridMultilevel"/>
    <w:tmpl w:val="FCCA9E0C"/>
    <w:lvl w:ilvl="0" w:tplc="04090003">
      <w:start w:val="1"/>
      <w:numFmt w:val="bullet"/>
      <w:lvlText w:val="o"/>
      <w:lvlJc w:val="left"/>
      <w:pPr>
        <w:ind w:left="991" w:hanging="360"/>
      </w:pPr>
      <w:rPr>
        <w:rFonts w:ascii="Courier New" w:hAnsi="Courier New" w:cs="Courier New" w:hint="default"/>
      </w:rPr>
    </w:lvl>
    <w:lvl w:ilvl="1" w:tplc="04020003" w:tentative="1">
      <w:start w:val="1"/>
      <w:numFmt w:val="bullet"/>
      <w:lvlText w:val="o"/>
      <w:lvlJc w:val="left"/>
      <w:pPr>
        <w:ind w:left="1711" w:hanging="360"/>
      </w:pPr>
      <w:rPr>
        <w:rFonts w:ascii="Courier New" w:hAnsi="Courier New" w:cs="Courier New" w:hint="default"/>
      </w:rPr>
    </w:lvl>
    <w:lvl w:ilvl="2" w:tplc="04020005" w:tentative="1">
      <w:start w:val="1"/>
      <w:numFmt w:val="bullet"/>
      <w:lvlText w:val=""/>
      <w:lvlJc w:val="left"/>
      <w:pPr>
        <w:ind w:left="2431" w:hanging="360"/>
      </w:pPr>
      <w:rPr>
        <w:rFonts w:ascii="Wingdings" w:hAnsi="Wingdings" w:hint="default"/>
      </w:rPr>
    </w:lvl>
    <w:lvl w:ilvl="3" w:tplc="04020001" w:tentative="1">
      <w:start w:val="1"/>
      <w:numFmt w:val="bullet"/>
      <w:lvlText w:val=""/>
      <w:lvlJc w:val="left"/>
      <w:pPr>
        <w:ind w:left="3151" w:hanging="360"/>
      </w:pPr>
      <w:rPr>
        <w:rFonts w:ascii="Symbol" w:hAnsi="Symbol" w:hint="default"/>
      </w:rPr>
    </w:lvl>
    <w:lvl w:ilvl="4" w:tplc="04020003" w:tentative="1">
      <w:start w:val="1"/>
      <w:numFmt w:val="bullet"/>
      <w:lvlText w:val="o"/>
      <w:lvlJc w:val="left"/>
      <w:pPr>
        <w:ind w:left="3871" w:hanging="360"/>
      </w:pPr>
      <w:rPr>
        <w:rFonts w:ascii="Courier New" w:hAnsi="Courier New" w:cs="Courier New" w:hint="default"/>
      </w:rPr>
    </w:lvl>
    <w:lvl w:ilvl="5" w:tplc="04020005" w:tentative="1">
      <w:start w:val="1"/>
      <w:numFmt w:val="bullet"/>
      <w:lvlText w:val=""/>
      <w:lvlJc w:val="left"/>
      <w:pPr>
        <w:ind w:left="4591" w:hanging="360"/>
      </w:pPr>
      <w:rPr>
        <w:rFonts w:ascii="Wingdings" w:hAnsi="Wingdings" w:hint="default"/>
      </w:rPr>
    </w:lvl>
    <w:lvl w:ilvl="6" w:tplc="04020001" w:tentative="1">
      <w:start w:val="1"/>
      <w:numFmt w:val="bullet"/>
      <w:lvlText w:val=""/>
      <w:lvlJc w:val="left"/>
      <w:pPr>
        <w:ind w:left="5311" w:hanging="360"/>
      </w:pPr>
      <w:rPr>
        <w:rFonts w:ascii="Symbol" w:hAnsi="Symbol" w:hint="default"/>
      </w:rPr>
    </w:lvl>
    <w:lvl w:ilvl="7" w:tplc="04020003" w:tentative="1">
      <w:start w:val="1"/>
      <w:numFmt w:val="bullet"/>
      <w:lvlText w:val="o"/>
      <w:lvlJc w:val="left"/>
      <w:pPr>
        <w:ind w:left="6031" w:hanging="360"/>
      </w:pPr>
      <w:rPr>
        <w:rFonts w:ascii="Courier New" w:hAnsi="Courier New" w:cs="Courier New" w:hint="default"/>
      </w:rPr>
    </w:lvl>
    <w:lvl w:ilvl="8" w:tplc="04020005" w:tentative="1">
      <w:start w:val="1"/>
      <w:numFmt w:val="bullet"/>
      <w:lvlText w:val=""/>
      <w:lvlJc w:val="left"/>
      <w:pPr>
        <w:ind w:left="6751" w:hanging="360"/>
      </w:pPr>
      <w:rPr>
        <w:rFonts w:ascii="Wingdings" w:hAnsi="Wingdings" w:hint="default"/>
      </w:rPr>
    </w:lvl>
  </w:abstractNum>
  <w:abstractNum w:abstractNumId="13" w15:restartNumberingAfterBreak="0">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14" w15:restartNumberingAfterBreak="0">
    <w:nsid w:val="33F865BD"/>
    <w:multiLevelType w:val="hybridMultilevel"/>
    <w:tmpl w:val="AE5A5072"/>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45B4EC0"/>
    <w:multiLevelType w:val="hybridMultilevel"/>
    <w:tmpl w:val="F4EA6298"/>
    <w:lvl w:ilvl="0" w:tplc="1BA6FB2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6EB0A9E"/>
    <w:multiLevelType w:val="hybridMultilevel"/>
    <w:tmpl w:val="E5744348"/>
    <w:lvl w:ilvl="0" w:tplc="0402000F">
      <w:start w:val="1"/>
      <w:numFmt w:val="decimal"/>
      <w:lvlText w:val="%1."/>
      <w:lvlJc w:val="left"/>
      <w:pPr>
        <w:ind w:left="720" w:hanging="36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47E497B"/>
    <w:multiLevelType w:val="multilevel"/>
    <w:tmpl w:val="E13679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355" w:hanging="1080"/>
      </w:pPr>
      <w:rPr>
        <w:rFonts w:hint="default"/>
      </w:rPr>
    </w:lvl>
    <w:lvl w:ilvl="6">
      <w:start w:val="1"/>
      <w:numFmt w:val="decimal"/>
      <w:isLgl/>
      <w:lvlText w:val="%1.%2.%3.%4.%5.%6.%7."/>
      <w:lvlJc w:val="left"/>
      <w:pPr>
        <w:ind w:left="4098" w:hanging="1440"/>
      </w:pPr>
      <w:rPr>
        <w:rFonts w:hint="default"/>
      </w:rPr>
    </w:lvl>
    <w:lvl w:ilvl="7">
      <w:start w:val="1"/>
      <w:numFmt w:val="decimal"/>
      <w:isLgl/>
      <w:lvlText w:val="%1.%2.%3.%4.%5.%6.%7.%8."/>
      <w:lvlJc w:val="left"/>
      <w:pPr>
        <w:ind w:left="4481" w:hanging="1440"/>
      </w:pPr>
      <w:rPr>
        <w:rFonts w:hint="default"/>
      </w:rPr>
    </w:lvl>
    <w:lvl w:ilvl="8">
      <w:start w:val="1"/>
      <w:numFmt w:val="decimal"/>
      <w:isLgl/>
      <w:lvlText w:val="%1.%2.%3.%4.%5.%6.%7.%8.%9."/>
      <w:lvlJc w:val="left"/>
      <w:pPr>
        <w:ind w:left="5224" w:hanging="1800"/>
      </w:pPr>
      <w:rPr>
        <w:rFonts w:hint="default"/>
      </w:rPr>
    </w:lvl>
  </w:abstractNum>
  <w:abstractNum w:abstractNumId="18" w15:restartNumberingAfterBreak="0">
    <w:nsid w:val="44D02DBF"/>
    <w:multiLevelType w:val="hybridMultilevel"/>
    <w:tmpl w:val="70D2AE9C"/>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0" w15:restartNumberingAfterBreak="0">
    <w:nsid w:val="455500BA"/>
    <w:multiLevelType w:val="hybridMultilevel"/>
    <w:tmpl w:val="06CE828E"/>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7AB1CDC"/>
    <w:multiLevelType w:val="hybridMultilevel"/>
    <w:tmpl w:val="D91C888C"/>
    <w:lvl w:ilvl="0" w:tplc="0409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2" w15:restartNumberingAfterBreak="0">
    <w:nsid w:val="498D594C"/>
    <w:multiLevelType w:val="hybridMultilevel"/>
    <w:tmpl w:val="DD324CEA"/>
    <w:lvl w:ilvl="0" w:tplc="C026FD66">
      <w:start w:val="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3" w15:restartNumberingAfterBreak="0">
    <w:nsid w:val="49B27BDB"/>
    <w:multiLevelType w:val="hybridMultilevel"/>
    <w:tmpl w:val="F872C5A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5" w15:restartNumberingAfterBreak="0">
    <w:nsid w:val="54172E32"/>
    <w:multiLevelType w:val="hybridMultilevel"/>
    <w:tmpl w:val="EADECDE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47D0BFD"/>
    <w:multiLevelType w:val="hybridMultilevel"/>
    <w:tmpl w:val="1C040FFA"/>
    <w:lvl w:ilvl="0" w:tplc="13D29DEE">
      <w:numFmt w:val="bullet"/>
      <w:lvlText w:val="-"/>
      <w:lvlJc w:val="left"/>
      <w:pPr>
        <w:ind w:left="1004" w:hanging="360"/>
      </w:pPr>
      <w:rPr>
        <w:rFonts w:ascii="Times New Roman" w:eastAsia="Calibri" w:hAnsi="Times New Roman" w:cs="Times New Roman"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7" w15:restartNumberingAfterBreak="0">
    <w:nsid w:val="577B5B1B"/>
    <w:multiLevelType w:val="hybridMultilevel"/>
    <w:tmpl w:val="C8CE0ACE"/>
    <w:lvl w:ilvl="0" w:tplc="FFFFFFFF">
      <w:start w:val="1"/>
      <w:numFmt w:val="bullet"/>
      <w:lvlText w:val="o"/>
      <w:lvlJc w:val="left"/>
      <w:pPr>
        <w:ind w:left="1004" w:hanging="360"/>
      </w:pPr>
      <w:rPr>
        <w:rFonts w:ascii="Courier New" w:hAnsi="Courier New"/>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8" w15:restartNumberingAfterBreak="0">
    <w:nsid w:val="57E70303"/>
    <w:multiLevelType w:val="hybridMultilevel"/>
    <w:tmpl w:val="6132390E"/>
    <w:lvl w:ilvl="0" w:tplc="FFFFFFFF">
      <w:start w:val="1"/>
      <w:numFmt w:val="bullet"/>
      <w:lvlText w:val="o"/>
      <w:lvlJc w:val="left"/>
      <w:pPr>
        <w:ind w:left="1004" w:hanging="360"/>
      </w:pPr>
      <w:rPr>
        <w:rFonts w:ascii="Courier New" w:hAnsi="Courier New"/>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9" w15:restartNumberingAfterBreak="0">
    <w:nsid w:val="5BDE11A4"/>
    <w:multiLevelType w:val="hybridMultilevel"/>
    <w:tmpl w:val="C682082C"/>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CD547C"/>
    <w:multiLevelType w:val="hybridMultilevel"/>
    <w:tmpl w:val="9D6A5F7E"/>
    <w:lvl w:ilvl="0" w:tplc="04090003">
      <w:start w:val="1"/>
      <w:numFmt w:val="bullet"/>
      <w:lvlText w:val="o"/>
      <w:lvlJc w:val="left"/>
      <w:pPr>
        <w:ind w:left="1288" w:hanging="360"/>
      </w:pPr>
      <w:rPr>
        <w:rFonts w:ascii="Courier New" w:hAnsi="Courier New" w:cs="Courier New" w:hint="default"/>
      </w:rPr>
    </w:lvl>
    <w:lvl w:ilvl="1" w:tplc="04020003" w:tentative="1">
      <w:start w:val="1"/>
      <w:numFmt w:val="bullet"/>
      <w:lvlText w:val="o"/>
      <w:lvlJc w:val="left"/>
      <w:pPr>
        <w:ind w:left="2008" w:hanging="360"/>
      </w:pPr>
      <w:rPr>
        <w:rFonts w:ascii="Courier New" w:hAnsi="Courier New" w:cs="Courier New" w:hint="default"/>
      </w:rPr>
    </w:lvl>
    <w:lvl w:ilvl="2" w:tplc="04020005" w:tentative="1">
      <w:start w:val="1"/>
      <w:numFmt w:val="bullet"/>
      <w:lvlText w:val=""/>
      <w:lvlJc w:val="left"/>
      <w:pPr>
        <w:ind w:left="2728" w:hanging="360"/>
      </w:pPr>
      <w:rPr>
        <w:rFonts w:ascii="Wingdings" w:hAnsi="Wingdings" w:hint="default"/>
      </w:rPr>
    </w:lvl>
    <w:lvl w:ilvl="3" w:tplc="04020001" w:tentative="1">
      <w:start w:val="1"/>
      <w:numFmt w:val="bullet"/>
      <w:lvlText w:val=""/>
      <w:lvlJc w:val="left"/>
      <w:pPr>
        <w:ind w:left="3448" w:hanging="360"/>
      </w:pPr>
      <w:rPr>
        <w:rFonts w:ascii="Symbol" w:hAnsi="Symbol" w:hint="default"/>
      </w:rPr>
    </w:lvl>
    <w:lvl w:ilvl="4" w:tplc="04020003" w:tentative="1">
      <w:start w:val="1"/>
      <w:numFmt w:val="bullet"/>
      <w:lvlText w:val="o"/>
      <w:lvlJc w:val="left"/>
      <w:pPr>
        <w:ind w:left="4168" w:hanging="360"/>
      </w:pPr>
      <w:rPr>
        <w:rFonts w:ascii="Courier New" w:hAnsi="Courier New" w:cs="Courier New" w:hint="default"/>
      </w:rPr>
    </w:lvl>
    <w:lvl w:ilvl="5" w:tplc="04020005" w:tentative="1">
      <w:start w:val="1"/>
      <w:numFmt w:val="bullet"/>
      <w:lvlText w:val=""/>
      <w:lvlJc w:val="left"/>
      <w:pPr>
        <w:ind w:left="4888" w:hanging="360"/>
      </w:pPr>
      <w:rPr>
        <w:rFonts w:ascii="Wingdings" w:hAnsi="Wingdings" w:hint="default"/>
      </w:rPr>
    </w:lvl>
    <w:lvl w:ilvl="6" w:tplc="04020001" w:tentative="1">
      <w:start w:val="1"/>
      <w:numFmt w:val="bullet"/>
      <w:lvlText w:val=""/>
      <w:lvlJc w:val="left"/>
      <w:pPr>
        <w:ind w:left="5608" w:hanging="360"/>
      </w:pPr>
      <w:rPr>
        <w:rFonts w:ascii="Symbol" w:hAnsi="Symbol" w:hint="default"/>
      </w:rPr>
    </w:lvl>
    <w:lvl w:ilvl="7" w:tplc="04020003" w:tentative="1">
      <w:start w:val="1"/>
      <w:numFmt w:val="bullet"/>
      <w:lvlText w:val="o"/>
      <w:lvlJc w:val="left"/>
      <w:pPr>
        <w:ind w:left="6328" w:hanging="360"/>
      </w:pPr>
      <w:rPr>
        <w:rFonts w:ascii="Courier New" w:hAnsi="Courier New" w:cs="Courier New" w:hint="default"/>
      </w:rPr>
    </w:lvl>
    <w:lvl w:ilvl="8" w:tplc="04020005" w:tentative="1">
      <w:start w:val="1"/>
      <w:numFmt w:val="bullet"/>
      <w:lvlText w:val=""/>
      <w:lvlJc w:val="left"/>
      <w:pPr>
        <w:ind w:left="7048" w:hanging="360"/>
      </w:pPr>
      <w:rPr>
        <w:rFonts w:ascii="Wingdings" w:hAnsi="Wingdings" w:hint="default"/>
      </w:rPr>
    </w:lvl>
  </w:abstractNum>
  <w:abstractNum w:abstractNumId="32" w15:restartNumberingAfterBreak="0">
    <w:nsid w:val="5F6E585A"/>
    <w:multiLevelType w:val="hybridMultilevel"/>
    <w:tmpl w:val="9E00F112"/>
    <w:lvl w:ilvl="0" w:tplc="04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34" w15:restartNumberingAfterBreak="0">
    <w:nsid w:val="651F34E3"/>
    <w:multiLevelType w:val="hybridMultilevel"/>
    <w:tmpl w:val="57FCF846"/>
    <w:lvl w:ilvl="0" w:tplc="E4C27CAA">
      <w:numFmt w:val="bullet"/>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5" w15:restartNumberingAfterBreak="0">
    <w:nsid w:val="67754722"/>
    <w:multiLevelType w:val="hybridMultilevel"/>
    <w:tmpl w:val="66C85C6A"/>
    <w:lvl w:ilvl="0" w:tplc="0409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6"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7"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3D625D8"/>
    <w:multiLevelType w:val="hybridMultilevel"/>
    <w:tmpl w:val="1898E85E"/>
    <w:lvl w:ilvl="0" w:tplc="04020003">
      <w:start w:val="1"/>
      <w:numFmt w:val="bullet"/>
      <w:lvlText w:val="o"/>
      <w:lvlJc w:val="left"/>
      <w:pPr>
        <w:ind w:left="1440" w:hanging="360"/>
      </w:pPr>
      <w:rPr>
        <w:rFonts w:ascii="Courier New" w:hAnsi="Courier New" w:cs="Courier New" w:hint="default"/>
        <w:b/>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9" w15:restartNumberingAfterBreak="0">
    <w:nsid w:val="74B222BD"/>
    <w:multiLevelType w:val="hybridMultilevel"/>
    <w:tmpl w:val="F9AE4AC8"/>
    <w:lvl w:ilvl="0" w:tplc="5E765554">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6F31208"/>
    <w:multiLevelType w:val="hybridMultilevel"/>
    <w:tmpl w:val="BE3A6CF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D074796"/>
    <w:multiLevelType w:val="hybridMultilevel"/>
    <w:tmpl w:val="4BF09042"/>
    <w:lvl w:ilvl="0" w:tplc="D75697E2">
      <w:start w:val="1"/>
      <w:numFmt w:val="bullet"/>
      <w:lvlText w:val=""/>
      <w:lvlJc w:val="left"/>
      <w:pPr>
        <w:ind w:left="360" w:hanging="360"/>
      </w:pPr>
      <w:rPr>
        <w:rFonts w:ascii="Symbol" w:hAnsi="Symbol" w:hint="default"/>
        <w:color w:val="00000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2" w15:restartNumberingAfterBreak="0">
    <w:nsid w:val="7D1B3F7E"/>
    <w:multiLevelType w:val="hybridMultilevel"/>
    <w:tmpl w:val="30848416"/>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17"/>
  </w:num>
  <w:num w:numId="2">
    <w:abstractNumId w:val="23"/>
  </w:num>
  <w:num w:numId="3">
    <w:abstractNumId w:val="1"/>
  </w:num>
  <w:num w:numId="4">
    <w:abstractNumId w:val="10"/>
  </w:num>
  <w:num w:numId="5">
    <w:abstractNumId w:val="38"/>
  </w:num>
  <w:num w:numId="6">
    <w:abstractNumId w:val="30"/>
  </w:num>
  <w:num w:numId="7">
    <w:abstractNumId w:val="5"/>
  </w:num>
  <w:num w:numId="8">
    <w:abstractNumId w:val="42"/>
  </w:num>
  <w:num w:numId="9">
    <w:abstractNumId w:val="11"/>
  </w:num>
  <w:num w:numId="10">
    <w:abstractNumId w:val="32"/>
  </w:num>
  <w:num w:numId="11">
    <w:abstractNumId w:val="18"/>
  </w:num>
  <w:num w:numId="12">
    <w:abstractNumId w:val="20"/>
  </w:num>
  <w:num w:numId="13">
    <w:abstractNumId w:val="37"/>
  </w:num>
  <w:num w:numId="14">
    <w:abstractNumId w:val="36"/>
  </w:num>
  <w:num w:numId="15">
    <w:abstractNumId w:val="25"/>
  </w:num>
  <w:num w:numId="16">
    <w:abstractNumId w:val="4"/>
  </w:num>
  <w:num w:numId="17">
    <w:abstractNumId w:val="31"/>
  </w:num>
  <w:num w:numId="18">
    <w:abstractNumId w:val="0"/>
  </w:num>
  <w:num w:numId="19">
    <w:abstractNumId w:val="35"/>
  </w:num>
  <w:num w:numId="20">
    <w:abstractNumId w:val="14"/>
  </w:num>
  <w:num w:numId="21">
    <w:abstractNumId w:val="28"/>
  </w:num>
  <w:num w:numId="22">
    <w:abstractNumId w:val="27"/>
  </w:num>
  <w:num w:numId="23">
    <w:abstractNumId w:val="26"/>
  </w:num>
  <w:num w:numId="24">
    <w:abstractNumId w:val="29"/>
  </w:num>
  <w:num w:numId="25">
    <w:abstractNumId w:val="12"/>
  </w:num>
  <w:num w:numId="26">
    <w:abstractNumId w:val="40"/>
  </w:num>
  <w:num w:numId="27">
    <w:abstractNumId w:val="3"/>
  </w:num>
  <w:num w:numId="28">
    <w:abstractNumId w:val="15"/>
  </w:num>
  <w:num w:numId="29">
    <w:abstractNumId w:val="9"/>
  </w:num>
  <w:num w:numId="30">
    <w:abstractNumId w:val="39"/>
  </w:num>
  <w:num w:numId="31">
    <w:abstractNumId w:val="16"/>
  </w:num>
  <w:num w:numId="32">
    <w:abstractNumId w:val="6"/>
  </w:num>
  <w:num w:numId="33">
    <w:abstractNumId w:val="21"/>
  </w:num>
  <w:num w:numId="34">
    <w:abstractNumId w:val="19"/>
  </w:num>
  <w:num w:numId="35">
    <w:abstractNumId w:val="24"/>
  </w:num>
  <w:num w:numId="36">
    <w:abstractNumId w:val="41"/>
  </w:num>
  <w:num w:numId="37">
    <w:abstractNumId w:val="2"/>
  </w:num>
  <w:num w:numId="38">
    <w:abstractNumId w:val="34"/>
  </w:num>
  <w:num w:numId="39">
    <w:abstractNumId w:val="8"/>
  </w:num>
  <w:num w:numId="40">
    <w:abstractNumId w:val="7"/>
  </w:num>
  <w:num w:numId="41">
    <w:abstractNumId w:val="33"/>
  </w:num>
  <w:num w:numId="42">
    <w:abstractNumId w:val="13"/>
  </w:num>
  <w:num w:numId="4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CA6"/>
    <w:rsid w:val="000002FC"/>
    <w:rsid w:val="00001B16"/>
    <w:rsid w:val="00002FDB"/>
    <w:rsid w:val="00006A66"/>
    <w:rsid w:val="00007EE0"/>
    <w:rsid w:val="00011FBA"/>
    <w:rsid w:val="000171D6"/>
    <w:rsid w:val="00023D31"/>
    <w:rsid w:val="00024AE6"/>
    <w:rsid w:val="00024D3D"/>
    <w:rsid w:val="000264A7"/>
    <w:rsid w:val="00027CD4"/>
    <w:rsid w:val="00030913"/>
    <w:rsid w:val="00030DDB"/>
    <w:rsid w:val="00032223"/>
    <w:rsid w:val="0003242C"/>
    <w:rsid w:val="000333EC"/>
    <w:rsid w:val="00042341"/>
    <w:rsid w:val="00045656"/>
    <w:rsid w:val="00045F1B"/>
    <w:rsid w:val="00057B27"/>
    <w:rsid w:val="000603C2"/>
    <w:rsid w:val="00060C84"/>
    <w:rsid w:val="00065016"/>
    <w:rsid w:val="000700E9"/>
    <w:rsid w:val="0007325A"/>
    <w:rsid w:val="00073736"/>
    <w:rsid w:val="00073B94"/>
    <w:rsid w:val="00073D19"/>
    <w:rsid w:val="00083ECC"/>
    <w:rsid w:val="00086F3C"/>
    <w:rsid w:val="0009054D"/>
    <w:rsid w:val="000917F2"/>
    <w:rsid w:val="00091812"/>
    <w:rsid w:val="00093F97"/>
    <w:rsid w:val="00097FDD"/>
    <w:rsid w:val="000A0A37"/>
    <w:rsid w:val="000A197C"/>
    <w:rsid w:val="000A5EFE"/>
    <w:rsid w:val="000A6C81"/>
    <w:rsid w:val="000A7F50"/>
    <w:rsid w:val="000B05D3"/>
    <w:rsid w:val="000B4336"/>
    <w:rsid w:val="000B51C2"/>
    <w:rsid w:val="000C0347"/>
    <w:rsid w:val="000C4771"/>
    <w:rsid w:val="000C489A"/>
    <w:rsid w:val="000C4C6C"/>
    <w:rsid w:val="000C5A4D"/>
    <w:rsid w:val="000D02D9"/>
    <w:rsid w:val="000D207C"/>
    <w:rsid w:val="000D2E9D"/>
    <w:rsid w:val="000D38B8"/>
    <w:rsid w:val="000D3A97"/>
    <w:rsid w:val="000D715D"/>
    <w:rsid w:val="000E08F3"/>
    <w:rsid w:val="000E340C"/>
    <w:rsid w:val="000E594D"/>
    <w:rsid w:val="000E5995"/>
    <w:rsid w:val="000E5B87"/>
    <w:rsid w:val="000E60BB"/>
    <w:rsid w:val="000E6540"/>
    <w:rsid w:val="000E7A1C"/>
    <w:rsid w:val="000F014F"/>
    <w:rsid w:val="000F2683"/>
    <w:rsid w:val="000F2BE4"/>
    <w:rsid w:val="000F2C28"/>
    <w:rsid w:val="000F352D"/>
    <w:rsid w:val="000F3CE3"/>
    <w:rsid w:val="000F49F2"/>
    <w:rsid w:val="000F5605"/>
    <w:rsid w:val="000F67AE"/>
    <w:rsid w:val="000F6A19"/>
    <w:rsid w:val="0010166D"/>
    <w:rsid w:val="00101890"/>
    <w:rsid w:val="001023C4"/>
    <w:rsid w:val="00102869"/>
    <w:rsid w:val="001035A1"/>
    <w:rsid w:val="001043D5"/>
    <w:rsid w:val="00104855"/>
    <w:rsid w:val="00105A1D"/>
    <w:rsid w:val="0010720A"/>
    <w:rsid w:val="00110C9A"/>
    <w:rsid w:val="00113607"/>
    <w:rsid w:val="00114E98"/>
    <w:rsid w:val="0011556A"/>
    <w:rsid w:val="00120641"/>
    <w:rsid w:val="00121CC1"/>
    <w:rsid w:val="0012451A"/>
    <w:rsid w:val="001253FA"/>
    <w:rsid w:val="00131BFB"/>
    <w:rsid w:val="00132A7B"/>
    <w:rsid w:val="0013337C"/>
    <w:rsid w:val="00141046"/>
    <w:rsid w:val="0014328A"/>
    <w:rsid w:val="001433D6"/>
    <w:rsid w:val="001445E3"/>
    <w:rsid w:val="00144C47"/>
    <w:rsid w:val="001460AA"/>
    <w:rsid w:val="00152884"/>
    <w:rsid w:val="0015457B"/>
    <w:rsid w:val="001545DB"/>
    <w:rsid w:val="00162517"/>
    <w:rsid w:val="00162BF8"/>
    <w:rsid w:val="00167233"/>
    <w:rsid w:val="001710E9"/>
    <w:rsid w:val="00171EF2"/>
    <w:rsid w:val="001722E6"/>
    <w:rsid w:val="001739D9"/>
    <w:rsid w:val="00173ECF"/>
    <w:rsid w:val="001749F6"/>
    <w:rsid w:val="00174F22"/>
    <w:rsid w:val="00177085"/>
    <w:rsid w:val="00177480"/>
    <w:rsid w:val="00180660"/>
    <w:rsid w:val="00181CCC"/>
    <w:rsid w:val="0018373C"/>
    <w:rsid w:val="00187E9B"/>
    <w:rsid w:val="00195E4B"/>
    <w:rsid w:val="001963CD"/>
    <w:rsid w:val="001A0013"/>
    <w:rsid w:val="001A0BD2"/>
    <w:rsid w:val="001A11FE"/>
    <w:rsid w:val="001A1454"/>
    <w:rsid w:val="001A1D3F"/>
    <w:rsid w:val="001A24BF"/>
    <w:rsid w:val="001A30BE"/>
    <w:rsid w:val="001A5DBE"/>
    <w:rsid w:val="001A5E12"/>
    <w:rsid w:val="001B2404"/>
    <w:rsid w:val="001B2F1C"/>
    <w:rsid w:val="001B5C6A"/>
    <w:rsid w:val="001C0D64"/>
    <w:rsid w:val="001C2DD9"/>
    <w:rsid w:val="001C4CD7"/>
    <w:rsid w:val="001C5645"/>
    <w:rsid w:val="001D3864"/>
    <w:rsid w:val="001D7CD4"/>
    <w:rsid w:val="001E3CB9"/>
    <w:rsid w:val="001E577F"/>
    <w:rsid w:val="001E6F8B"/>
    <w:rsid w:val="001E7FB2"/>
    <w:rsid w:val="001F108F"/>
    <w:rsid w:val="001F16ED"/>
    <w:rsid w:val="001F2311"/>
    <w:rsid w:val="001F4AF5"/>
    <w:rsid w:val="001F4ED6"/>
    <w:rsid w:val="00200DED"/>
    <w:rsid w:val="00200FC3"/>
    <w:rsid w:val="00207D59"/>
    <w:rsid w:val="00207F28"/>
    <w:rsid w:val="00210318"/>
    <w:rsid w:val="00213202"/>
    <w:rsid w:val="002135F1"/>
    <w:rsid w:val="00214DF2"/>
    <w:rsid w:val="0021688B"/>
    <w:rsid w:val="00217566"/>
    <w:rsid w:val="00217619"/>
    <w:rsid w:val="00221902"/>
    <w:rsid w:val="00222AE3"/>
    <w:rsid w:val="0022325F"/>
    <w:rsid w:val="00223A3B"/>
    <w:rsid w:val="0022461D"/>
    <w:rsid w:val="00224864"/>
    <w:rsid w:val="00224957"/>
    <w:rsid w:val="00226916"/>
    <w:rsid w:val="00230C39"/>
    <w:rsid w:val="002311E0"/>
    <w:rsid w:val="00231AAD"/>
    <w:rsid w:val="0023311E"/>
    <w:rsid w:val="0023395E"/>
    <w:rsid w:val="00233C85"/>
    <w:rsid w:val="00233E6C"/>
    <w:rsid w:val="002355A4"/>
    <w:rsid w:val="00235715"/>
    <w:rsid w:val="00237757"/>
    <w:rsid w:val="00237BD6"/>
    <w:rsid w:val="00240166"/>
    <w:rsid w:val="00240646"/>
    <w:rsid w:val="00241961"/>
    <w:rsid w:val="00241C1C"/>
    <w:rsid w:val="0024208A"/>
    <w:rsid w:val="00244438"/>
    <w:rsid w:val="00244653"/>
    <w:rsid w:val="00252579"/>
    <w:rsid w:val="0025269B"/>
    <w:rsid w:val="0025301B"/>
    <w:rsid w:val="00253FAF"/>
    <w:rsid w:val="002549A4"/>
    <w:rsid w:val="0025507C"/>
    <w:rsid w:val="0025620E"/>
    <w:rsid w:val="002572AA"/>
    <w:rsid w:val="00266AB5"/>
    <w:rsid w:val="00267879"/>
    <w:rsid w:val="00274BF0"/>
    <w:rsid w:val="00280EF9"/>
    <w:rsid w:val="00285CCB"/>
    <w:rsid w:val="002862FD"/>
    <w:rsid w:val="00286B36"/>
    <w:rsid w:val="00287852"/>
    <w:rsid w:val="0029666E"/>
    <w:rsid w:val="00297478"/>
    <w:rsid w:val="00297BC5"/>
    <w:rsid w:val="002A0534"/>
    <w:rsid w:val="002A1899"/>
    <w:rsid w:val="002A1BF0"/>
    <w:rsid w:val="002A4F88"/>
    <w:rsid w:val="002B015A"/>
    <w:rsid w:val="002B56E8"/>
    <w:rsid w:val="002B5825"/>
    <w:rsid w:val="002B5921"/>
    <w:rsid w:val="002B70FF"/>
    <w:rsid w:val="002C4A37"/>
    <w:rsid w:val="002C6074"/>
    <w:rsid w:val="002D090B"/>
    <w:rsid w:val="002D2D1A"/>
    <w:rsid w:val="002D3159"/>
    <w:rsid w:val="002D3D5C"/>
    <w:rsid w:val="002D42B5"/>
    <w:rsid w:val="002D55D4"/>
    <w:rsid w:val="002D5B35"/>
    <w:rsid w:val="002D72F6"/>
    <w:rsid w:val="002D790E"/>
    <w:rsid w:val="002E1530"/>
    <w:rsid w:val="002E3B1C"/>
    <w:rsid w:val="002E7BBF"/>
    <w:rsid w:val="002F5377"/>
    <w:rsid w:val="002F56A6"/>
    <w:rsid w:val="002F725D"/>
    <w:rsid w:val="002F7EBC"/>
    <w:rsid w:val="00300A8E"/>
    <w:rsid w:val="00301232"/>
    <w:rsid w:val="0031200A"/>
    <w:rsid w:val="0031515C"/>
    <w:rsid w:val="0031597E"/>
    <w:rsid w:val="003172B3"/>
    <w:rsid w:val="003175CC"/>
    <w:rsid w:val="00322521"/>
    <w:rsid w:val="00325FC8"/>
    <w:rsid w:val="003263CB"/>
    <w:rsid w:val="0032698F"/>
    <w:rsid w:val="00327EAD"/>
    <w:rsid w:val="00331401"/>
    <w:rsid w:val="00333199"/>
    <w:rsid w:val="00335507"/>
    <w:rsid w:val="00337FCF"/>
    <w:rsid w:val="00342340"/>
    <w:rsid w:val="003430A8"/>
    <w:rsid w:val="00343409"/>
    <w:rsid w:val="00345866"/>
    <w:rsid w:val="00352DA2"/>
    <w:rsid w:val="00353834"/>
    <w:rsid w:val="0035415D"/>
    <w:rsid w:val="00354F4D"/>
    <w:rsid w:val="003602F7"/>
    <w:rsid w:val="003661A5"/>
    <w:rsid w:val="00370494"/>
    <w:rsid w:val="0037211B"/>
    <w:rsid w:val="00374250"/>
    <w:rsid w:val="003773CB"/>
    <w:rsid w:val="00383A63"/>
    <w:rsid w:val="00384607"/>
    <w:rsid w:val="0038585F"/>
    <w:rsid w:val="00386B98"/>
    <w:rsid w:val="00387AAC"/>
    <w:rsid w:val="0039228C"/>
    <w:rsid w:val="00394CE2"/>
    <w:rsid w:val="00397283"/>
    <w:rsid w:val="003A2B64"/>
    <w:rsid w:val="003A443D"/>
    <w:rsid w:val="003A473E"/>
    <w:rsid w:val="003B2DFE"/>
    <w:rsid w:val="003B3349"/>
    <w:rsid w:val="003C07BE"/>
    <w:rsid w:val="003C1924"/>
    <w:rsid w:val="003C3E72"/>
    <w:rsid w:val="003C4593"/>
    <w:rsid w:val="003C59FB"/>
    <w:rsid w:val="003C6532"/>
    <w:rsid w:val="003C72D3"/>
    <w:rsid w:val="003D05A9"/>
    <w:rsid w:val="003D1757"/>
    <w:rsid w:val="003D1C40"/>
    <w:rsid w:val="003D29FE"/>
    <w:rsid w:val="003D3DB1"/>
    <w:rsid w:val="003E23A7"/>
    <w:rsid w:val="003E49D8"/>
    <w:rsid w:val="003E507F"/>
    <w:rsid w:val="003E56F2"/>
    <w:rsid w:val="003E716D"/>
    <w:rsid w:val="003E7540"/>
    <w:rsid w:val="003E7831"/>
    <w:rsid w:val="003F0C24"/>
    <w:rsid w:val="003F2363"/>
    <w:rsid w:val="003F5935"/>
    <w:rsid w:val="003F6BB8"/>
    <w:rsid w:val="00400220"/>
    <w:rsid w:val="00401692"/>
    <w:rsid w:val="004021A6"/>
    <w:rsid w:val="00403F3D"/>
    <w:rsid w:val="004041A6"/>
    <w:rsid w:val="00406F28"/>
    <w:rsid w:val="004115F5"/>
    <w:rsid w:val="00414266"/>
    <w:rsid w:val="004143A7"/>
    <w:rsid w:val="00414DFB"/>
    <w:rsid w:val="004201A7"/>
    <w:rsid w:val="004221E4"/>
    <w:rsid w:val="0042551E"/>
    <w:rsid w:val="00427382"/>
    <w:rsid w:val="00434EA3"/>
    <w:rsid w:val="004429DD"/>
    <w:rsid w:val="004450CF"/>
    <w:rsid w:val="00445907"/>
    <w:rsid w:val="00446570"/>
    <w:rsid w:val="00446788"/>
    <w:rsid w:val="00447536"/>
    <w:rsid w:val="004505A8"/>
    <w:rsid w:val="0045794A"/>
    <w:rsid w:val="004608E6"/>
    <w:rsid w:val="0046183A"/>
    <w:rsid w:val="00463793"/>
    <w:rsid w:val="00464BC6"/>
    <w:rsid w:val="00470E40"/>
    <w:rsid w:val="00473E6B"/>
    <w:rsid w:val="00476A11"/>
    <w:rsid w:val="004776B0"/>
    <w:rsid w:val="0048203F"/>
    <w:rsid w:val="00483783"/>
    <w:rsid w:val="00484241"/>
    <w:rsid w:val="004846A0"/>
    <w:rsid w:val="00484B6A"/>
    <w:rsid w:val="0048536C"/>
    <w:rsid w:val="0048629A"/>
    <w:rsid w:val="004914BD"/>
    <w:rsid w:val="004918B7"/>
    <w:rsid w:val="0049389E"/>
    <w:rsid w:val="004938C4"/>
    <w:rsid w:val="00497B8D"/>
    <w:rsid w:val="004A0143"/>
    <w:rsid w:val="004A1111"/>
    <w:rsid w:val="004B0F79"/>
    <w:rsid w:val="004B3391"/>
    <w:rsid w:val="004B4E73"/>
    <w:rsid w:val="004B4FD2"/>
    <w:rsid w:val="004B53BD"/>
    <w:rsid w:val="004C0F90"/>
    <w:rsid w:val="004C1E75"/>
    <w:rsid w:val="004C535A"/>
    <w:rsid w:val="004C6147"/>
    <w:rsid w:val="004C61EE"/>
    <w:rsid w:val="004C6C6F"/>
    <w:rsid w:val="004C7E1C"/>
    <w:rsid w:val="004D4315"/>
    <w:rsid w:val="004D7FB0"/>
    <w:rsid w:val="004E04A6"/>
    <w:rsid w:val="004E3617"/>
    <w:rsid w:val="004F4880"/>
    <w:rsid w:val="004F6329"/>
    <w:rsid w:val="004F6ED3"/>
    <w:rsid w:val="004F744F"/>
    <w:rsid w:val="00505A85"/>
    <w:rsid w:val="00505EA7"/>
    <w:rsid w:val="00506B4A"/>
    <w:rsid w:val="00506E80"/>
    <w:rsid w:val="0051272F"/>
    <w:rsid w:val="00512A9D"/>
    <w:rsid w:val="005130A4"/>
    <w:rsid w:val="005140A2"/>
    <w:rsid w:val="005215AE"/>
    <w:rsid w:val="00524A3A"/>
    <w:rsid w:val="00524CD2"/>
    <w:rsid w:val="005258F9"/>
    <w:rsid w:val="00525D95"/>
    <w:rsid w:val="00527EB9"/>
    <w:rsid w:val="00532003"/>
    <w:rsid w:val="0053553F"/>
    <w:rsid w:val="00535FE6"/>
    <w:rsid w:val="00537D9B"/>
    <w:rsid w:val="00537F7C"/>
    <w:rsid w:val="00540C00"/>
    <w:rsid w:val="0054164B"/>
    <w:rsid w:val="0054449B"/>
    <w:rsid w:val="00545E3D"/>
    <w:rsid w:val="0054723D"/>
    <w:rsid w:val="005475F4"/>
    <w:rsid w:val="005478E0"/>
    <w:rsid w:val="00547D81"/>
    <w:rsid w:val="0055043B"/>
    <w:rsid w:val="00551542"/>
    <w:rsid w:val="00555276"/>
    <w:rsid w:val="00555641"/>
    <w:rsid w:val="00556611"/>
    <w:rsid w:val="00556BA4"/>
    <w:rsid w:val="00557286"/>
    <w:rsid w:val="00557A14"/>
    <w:rsid w:val="00562C91"/>
    <w:rsid w:val="005663E5"/>
    <w:rsid w:val="00570DA7"/>
    <w:rsid w:val="00570EC3"/>
    <w:rsid w:val="00576A1F"/>
    <w:rsid w:val="00576A44"/>
    <w:rsid w:val="005770F5"/>
    <w:rsid w:val="00577417"/>
    <w:rsid w:val="00581F67"/>
    <w:rsid w:val="00582790"/>
    <w:rsid w:val="00582962"/>
    <w:rsid w:val="00582BD4"/>
    <w:rsid w:val="00584234"/>
    <w:rsid w:val="00586414"/>
    <w:rsid w:val="00592ACB"/>
    <w:rsid w:val="00593514"/>
    <w:rsid w:val="00595E0C"/>
    <w:rsid w:val="00597E5B"/>
    <w:rsid w:val="005A0179"/>
    <w:rsid w:val="005A0E83"/>
    <w:rsid w:val="005A1DB6"/>
    <w:rsid w:val="005A4DBA"/>
    <w:rsid w:val="005A565D"/>
    <w:rsid w:val="005A573B"/>
    <w:rsid w:val="005A69D4"/>
    <w:rsid w:val="005A6FB6"/>
    <w:rsid w:val="005A7107"/>
    <w:rsid w:val="005B1008"/>
    <w:rsid w:val="005B17F3"/>
    <w:rsid w:val="005B3DA1"/>
    <w:rsid w:val="005B6585"/>
    <w:rsid w:val="005C0357"/>
    <w:rsid w:val="005C0C59"/>
    <w:rsid w:val="005C1E39"/>
    <w:rsid w:val="005C2772"/>
    <w:rsid w:val="005C4E0D"/>
    <w:rsid w:val="005C58A8"/>
    <w:rsid w:val="005C7F2F"/>
    <w:rsid w:val="005D0ACC"/>
    <w:rsid w:val="005D1B91"/>
    <w:rsid w:val="005D34D5"/>
    <w:rsid w:val="005D4681"/>
    <w:rsid w:val="005D7DFC"/>
    <w:rsid w:val="005E3097"/>
    <w:rsid w:val="005E3601"/>
    <w:rsid w:val="005E3C30"/>
    <w:rsid w:val="005E4084"/>
    <w:rsid w:val="005E4674"/>
    <w:rsid w:val="005E5D5A"/>
    <w:rsid w:val="005F0FA2"/>
    <w:rsid w:val="005F4353"/>
    <w:rsid w:val="006006F0"/>
    <w:rsid w:val="00603C8F"/>
    <w:rsid w:val="00604FA3"/>
    <w:rsid w:val="006056D9"/>
    <w:rsid w:val="00606AFF"/>
    <w:rsid w:val="00606E90"/>
    <w:rsid w:val="0061226B"/>
    <w:rsid w:val="006165A3"/>
    <w:rsid w:val="00616F63"/>
    <w:rsid w:val="00620209"/>
    <w:rsid w:val="0062177D"/>
    <w:rsid w:val="006225DD"/>
    <w:rsid w:val="006227C6"/>
    <w:rsid w:val="00623F4A"/>
    <w:rsid w:val="0062565C"/>
    <w:rsid w:val="00627A36"/>
    <w:rsid w:val="006356FD"/>
    <w:rsid w:val="00635E10"/>
    <w:rsid w:val="00636B81"/>
    <w:rsid w:val="006371F1"/>
    <w:rsid w:val="00642CAA"/>
    <w:rsid w:val="00645C8C"/>
    <w:rsid w:val="006460C4"/>
    <w:rsid w:val="00647A8C"/>
    <w:rsid w:val="00653A85"/>
    <w:rsid w:val="00654979"/>
    <w:rsid w:val="006551FC"/>
    <w:rsid w:val="00655779"/>
    <w:rsid w:val="0065656A"/>
    <w:rsid w:val="00656590"/>
    <w:rsid w:val="0066196A"/>
    <w:rsid w:val="00662FFA"/>
    <w:rsid w:val="006650EC"/>
    <w:rsid w:val="00667D20"/>
    <w:rsid w:val="00671FEE"/>
    <w:rsid w:val="006734B5"/>
    <w:rsid w:val="0067469E"/>
    <w:rsid w:val="006752FC"/>
    <w:rsid w:val="00676F13"/>
    <w:rsid w:val="00676F44"/>
    <w:rsid w:val="006830B1"/>
    <w:rsid w:val="0068517E"/>
    <w:rsid w:val="00685232"/>
    <w:rsid w:val="00685D70"/>
    <w:rsid w:val="0068742C"/>
    <w:rsid w:val="00690C1C"/>
    <w:rsid w:val="00693FD9"/>
    <w:rsid w:val="00695ECE"/>
    <w:rsid w:val="0069619D"/>
    <w:rsid w:val="00696827"/>
    <w:rsid w:val="00697811"/>
    <w:rsid w:val="00697ED6"/>
    <w:rsid w:val="006A0EBE"/>
    <w:rsid w:val="006A30BD"/>
    <w:rsid w:val="006A549B"/>
    <w:rsid w:val="006A776E"/>
    <w:rsid w:val="006B2A6C"/>
    <w:rsid w:val="006B5FF2"/>
    <w:rsid w:val="006B6B77"/>
    <w:rsid w:val="006C6404"/>
    <w:rsid w:val="006C67E1"/>
    <w:rsid w:val="006C6B80"/>
    <w:rsid w:val="006C703C"/>
    <w:rsid w:val="006C7BBB"/>
    <w:rsid w:val="006D1BAD"/>
    <w:rsid w:val="006E2356"/>
    <w:rsid w:val="006E6BF9"/>
    <w:rsid w:val="006E6CB8"/>
    <w:rsid w:val="006E750A"/>
    <w:rsid w:val="006F086E"/>
    <w:rsid w:val="006F53A6"/>
    <w:rsid w:val="007002BE"/>
    <w:rsid w:val="0070059D"/>
    <w:rsid w:val="00700B67"/>
    <w:rsid w:val="007010AF"/>
    <w:rsid w:val="00701493"/>
    <w:rsid w:val="007035F4"/>
    <w:rsid w:val="0070459F"/>
    <w:rsid w:val="00707692"/>
    <w:rsid w:val="00711B0E"/>
    <w:rsid w:val="007209A1"/>
    <w:rsid w:val="00720D2E"/>
    <w:rsid w:val="007237E4"/>
    <w:rsid w:val="007252A3"/>
    <w:rsid w:val="00725639"/>
    <w:rsid w:val="00726190"/>
    <w:rsid w:val="00730C56"/>
    <w:rsid w:val="007310BF"/>
    <w:rsid w:val="00731CF9"/>
    <w:rsid w:val="007320C9"/>
    <w:rsid w:val="00733220"/>
    <w:rsid w:val="0073410A"/>
    <w:rsid w:val="0073418E"/>
    <w:rsid w:val="0074042E"/>
    <w:rsid w:val="0074174E"/>
    <w:rsid w:val="007418EC"/>
    <w:rsid w:val="00745CC5"/>
    <w:rsid w:val="00745CDE"/>
    <w:rsid w:val="00745E12"/>
    <w:rsid w:val="00747953"/>
    <w:rsid w:val="0075244C"/>
    <w:rsid w:val="00753264"/>
    <w:rsid w:val="00755174"/>
    <w:rsid w:val="007569DE"/>
    <w:rsid w:val="0075789F"/>
    <w:rsid w:val="00765F3A"/>
    <w:rsid w:val="00767357"/>
    <w:rsid w:val="007703EF"/>
    <w:rsid w:val="0077219B"/>
    <w:rsid w:val="007753BB"/>
    <w:rsid w:val="007759C8"/>
    <w:rsid w:val="0077777E"/>
    <w:rsid w:val="007806DC"/>
    <w:rsid w:val="00781697"/>
    <w:rsid w:val="00781848"/>
    <w:rsid w:val="007830B4"/>
    <w:rsid w:val="007860E3"/>
    <w:rsid w:val="007877EB"/>
    <w:rsid w:val="00790757"/>
    <w:rsid w:val="00792112"/>
    <w:rsid w:val="007937FD"/>
    <w:rsid w:val="00795E56"/>
    <w:rsid w:val="0079672D"/>
    <w:rsid w:val="007A34A5"/>
    <w:rsid w:val="007A6B10"/>
    <w:rsid w:val="007A6F93"/>
    <w:rsid w:val="007A6FFB"/>
    <w:rsid w:val="007B355D"/>
    <w:rsid w:val="007B62C9"/>
    <w:rsid w:val="007C0A64"/>
    <w:rsid w:val="007C279A"/>
    <w:rsid w:val="007C2D96"/>
    <w:rsid w:val="007C7D58"/>
    <w:rsid w:val="007D2B8D"/>
    <w:rsid w:val="007D7CD9"/>
    <w:rsid w:val="007E0437"/>
    <w:rsid w:val="007E14FB"/>
    <w:rsid w:val="007E1F31"/>
    <w:rsid w:val="007E1F8C"/>
    <w:rsid w:val="007E7428"/>
    <w:rsid w:val="007E7C5A"/>
    <w:rsid w:val="007F2628"/>
    <w:rsid w:val="007F55D9"/>
    <w:rsid w:val="007F6168"/>
    <w:rsid w:val="007F67C6"/>
    <w:rsid w:val="007F6882"/>
    <w:rsid w:val="007F6C5C"/>
    <w:rsid w:val="007F7C9E"/>
    <w:rsid w:val="00800F98"/>
    <w:rsid w:val="00803D58"/>
    <w:rsid w:val="00804871"/>
    <w:rsid w:val="008050C9"/>
    <w:rsid w:val="00807B28"/>
    <w:rsid w:val="0081002A"/>
    <w:rsid w:val="00812A64"/>
    <w:rsid w:val="00812FE1"/>
    <w:rsid w:val="00813EFE"/>
    <w:rsid w:val="0081527D"/>
    <w:rsid w:val="00815A87"/>
    <w:rsid w:val="008178CA"/>
    <w:rsid w:val="008203F8"/>
    <w:rsid w:val="0082148B"/>
    <w:rsid w:val="00821F98"/>
    <w:rsid w:val="0082261C"/>
    <w:rsid w:val="0083508D"/>
    <w:rsid w:val="0083574F"/>
    <w:rsid w:val="00841B22"/>
    <w:rsid w:val="00841F8C"/>
    <w:rsid w:val="00842A98"/>
    <w:rsid w:val="0084469F"/>
    <w:rsid w:val="0084797B"/>
    <w:rsid w:val="00850B58"/>
    <w:rsid w:val="008513A7"/>
    <w:rsid w:val="008566B2"/>
    <w:rsid w:val="00856E4B"/>
    <w:rsid w:val="00857008"/>
    <w:rsid w:val="0085714C"/>
    <w:rsid w:val="0086247E"/>
    <w:rsid w:val="0086390E"/>
    <w:rsid w:val="008660E9"/>
    <w:rsid w:val="008662D2"/>
    <w:rsid w:val="008664E2"/>
    <w:rsid w:val="00871AD1"/>
    <w:rsid w:val="00873A8F"/>
    <w:rsid w:val="00873D27"/>
    <w:rsid w:val="00886C82"/>
    <w:rsid w:val="00886F37"/>
    <w:rsid w:val="00887137"/>
    <w:rsid w:val="00890282"/>
    <w:rsid w:val="00890659"/>
    <w:rsid w:val="00894A13"/>
    <w:rsid w:val="00894FCB"/>
    <w:rsid w:val="00897F61"/>
    <w:rsid w:val="00897FDA"/>
    <w:rsid w:val="008A01A7"/>
    <w:rsid w:val="008A4B5C"/>
    <w:rsid w:val="008A519E"/>
    <w:rsid w:val="008A5A7A"/>
    <w:rsid w:val="008B1978"/>
    <w:rsid w:val="008B25AA"/>
    <w:rsid w:val="008B4ACD"/>
    <w:rsid w:val="008B4DE7"/>
    <w:rsid w:val="008B7A8D"/>
    <w:rsid w:val="008C2222"/>
    <w:rsid w:val="008C2E85"/>
    <w:rsid w:val="008C37B7"/>
    <w:rsid w:val="008C6A08"/>
    <w:rsid w:val="008C7DF9"/>
    <w:rsid w:val="008D15CE"/>
    <w:rsid w:val="008D3200"/>
    <w:rsid w:val="008D4478"/>
    <w:rsid w:val="008D62C6"/>
    <w:rsid w:val="008D6560"/>
    <w:rsid w:val="008E0DBC"/>
    <w:rsid w:val="008E5768"/>
    <w:rsid w:val="008F1DA8"/>
    <w:rsid w:val="008F2B60"/>
    <w:rsid w:val="008F2FD3"/>
    <w:rsid w:val="008F4C76"/>
    <w:rsid w:val="00900ED6"/>
    <w:rsid w:val="0090161A"/>
    <w:rsid w:val="009025D3"/>
    <w:rsid w:val="009054A8"/>
    <w:rsid w:val="009111D9"/>
    <w:rsid w:val="009118EA"/>
    <w:rsid w:val="00911E0A"/>
    <w:rsid w:val="00911E82"/>
    <w:rsid w:val="00911FCE"/>
    <w:rsid w:val="0091642C"/>
    <w:rsid w:val="0091684C"/>
    <w:rsid w:val="00920677"/>
    <w:rsid w:val="00920C6D"/>
    <w:rsid w:val="009211DA"/>
    <w:rsid w:val="00922F7F"/>
    <w:rsid w:val="00925CC0"/>
    <w:rsid w:val="0093026F"/>
    <w:rsid w:val="00930FD9"/>
    <w:rsid w:val="00932B01"/>
    <w:rsid w:val="00932F07"/>
    <w:rsid w:val="00933D3F"/>
    <w:rsid w:val="009374DD"/>
    <w:rsid w:val="009403D5"/>
    <w:rsid w:val="00941BD4"/>
    <w:rsid w:val="0094627F"/>
    <w:rsid w:val="009479BF"/>
    <w:rsid w:val="00950075"/>
    <w:rsid w:val="009549F3"/>
    <w:rsid w:val="00963BC0"/>
    <w:rsid w:val="00964B7A"/>
    <w:rsid w:val="009654EE"/>
    <w:rsid w:val="00965629"/>
    <w:rsid w:val="009670D6"/>
    <w:rsid w:val="00967F32"/>
    <w:rsid w:val="00972776"/>
    <w:rsid w:val="0097379F"/>
    <w:rsid w:val="00980866"/>
    <w:rsid w:val="00981A6C"/>
    <w:rsid w:val="00981D06"/>
    <w:rsid w:val="00983B61"/>
    <w:rsid w:val="009854FA"/>
    <w:rsid w:val="00986409"/>
    <w:rsid w:val="00987E57"/>
    <w:rsid w:val="00991E18"/>
    <w:rsid w:val="00994DF4"/>
    <w:rsid w:val="009953EB"/>
    <w:rsid w:val="009974C3"/>
    <w:rsid w:val="0099769F"/>
    <w:rsid w:val="009A280D"/>
    <w:rsid w:val="009A4ADC"/>
    <w:rsid w:val="009A4D5F"/>
    <w:rsid w:val="009A58E0"/>
    <w:rsid w:val="009A730F"/>
    <w:rsid w:val="009A7BEC"/>
    <w:rsid w:val="009B0789"/>
    <w:rsid w:val="009B1456"/>
    <w:rsid w:val="009B27C2"/>
    <w:rsid w:val="009B3069"/>
    <w:rsid w:val="009B4A3E"/>
    <w:rsid w:val="009B5E17"/>
    <w:rsid w:val="009B5F64"/>
    <w:rsid w:val="009B6563"/>
    <w:rsid w:val="009C0AF7"/>
    <w:rsid w:val="009C0CA8"/>
    <w:rsid w:val="009C3072"/>
    <w:rsid w:val="009C31DF"/>
    <w:rsid w:val="009C6D3C"/>
    <w:rsid w:val="009D3551"/>
    <w:rsid w:val="009D65A0"/>
    <w:rsid w:val="009D7AB1"/>
    <w:rsid w:val="009E06B1"/>
    <w:rsid w:val="009E17E6"/>
    <w:rsid w:val="009E231E"/>
    <w:rsid w:val="009E2B42"/>
    <w:rsid w:val="009E36AF"/>
    <w:rsid w:val="009E377E"/>
    <w:rsid w:val="009F4139"/>
    <w:rsid w:val="009F44F9"/>
    <w:rsid w:val="009F553B"/>
    <w:rsid w:val="00A0173E"/>
    <w:rsid w:val="00A01D51"/>
    <w:rsid w:val="00A03487"/>
    <w:rsid w:val="00A056D3"/>
    <w:rsid w:val="00A12A75"/>
    <w:rsid w:val="00A144EE"/>
    <w:rsid w:val="00A146A9"/>
    <w:rsid w:val="00A1572C"/>
    <w:rsid w:val="00A159A2"/>
    <w:rsid w:val="00A166AE"/>
    <w:rsid w:val="00A16962"/>
    <w:rsid w:val="00A22B3C"/>
    <w:rsid w:val="00A23EB7"/>
    <w:rsid w:val="00A256D0"/>
    <w:rsid w:val="00A25C00"/>
    <w:rsid w:val="00A25DF4"/>
    <w:rsid w:val="00A2786D"/>
    <w:rsid w:val="00A27DE4"/>
    <w:rsid w:val="00A31A89"/>
    <w:rsid w:val="00A31D1A"/>
    <w:rsid w:val="00A33163"/>
    <w:rsid w:val="00A33DD8"/>
    <w:rsid w:val="00A34AFD"/>
    <w:rsid w:val="00A366CB"/>
    <w:rsid w:val="00A41769"/>
    <w:rsid w:val="00A4252B"/>
    <w:rsid w:val="00A4264E"/>
    <w:rsid w:val="00A42D43"/>
    <w:rsid w:val="00A43F13"/>
    <w:rsid w:val="00A443B3"/>
    <w:rsid w:val="00A4595E"/>
    <w:rsid w:val="00A46C56"/>
    <w:rsid w:val="00A474A0"/>
    <w:rsid w:val="00A47FA1"/>
    <w:rsid w:val="00A5416F"/>
    <w:rsid w:val="00A55B89"/>
    <w:rsid w:val="00A57FC7"/>
    <w:rsid w:val="00A609CF"/>
    <w:rsid w:val="00A61DBB"/>
    <w:rsid w:val="00A6443C"/>
    <w:rsid w:val="00A64ABA"/>
    <w:rsid w:val="00A650CA"/>
    <w:rsid w:val="00A65711"/>
    <w:rsid w:val="00A66EFB"/>
    <w:rsid w:val="00A7138B"/>
    <w:rsid w:val="00A713C1"/>
    <w:rsid w:val="00A714C1"/>
    <w:rsid w:val="00A728CC"/>
    <w:rsid w:val="00A72D67"/>
    <w:rsid w:val="00A7433B"/>
    <w:rsid w:val="00A7458B"/>
    <w:rsid w:val="00A757ED"/>
    <w:rsid w:val="00A760E7"/>
    <w:rsid w:val="00A81B3F"/>
    <w:rsid w:val="00A84523"/>
    <w:rsid w:val="00A91353"/>
    <w:rsid w:val="00A922B4"/>
    <w:rsid w:val="00A9343E"/>
    <w:rsid w:val="00A93C5A"/>
    <w:rsid w:val="00A93EC1"/>
    <w:rsid w:val="00A95BE1"/>
    <w:rsid w:val="00A96257"/>
    <w:rsid w:val="00A96828"/>
    <w:rsid w:val="00A97E48"/>
    <w:rsid w:val="00AA29EB"/>
    <w:rsid w:val="00AA2C15"/>
    <w:rsid w:val="00AA3AD2"/>
    <w:rsid w:val="00AA60E2"/>
    <w:rsid w:val="00AA70B7"/>
    <w:rsid w:val="00AA7788"/>
    <w:rsid w:val="00AB1A70"/>
    <w:rsid w:val="00AC0D88"/>
    <w:rsid w:val="00AC221E"/>
    <w:rsid w:val="00AC4280"/>
    <w:rsid w:val="00AC5921"/>
    <w:rsid w:val="00AC5E93"/>
    <w:rsid w:val="00AC7BBF"/>
    <w:rsid w:val="00AD0357"/>
    <w:rsid w:val="00AD06B0"/>
    <w:rsid w:val="00AD10AE"/>
    <w:rsid w:val="00AD38B0"/>
    <w:rsid w:val="00AD45A4"/>
    <w:rsid w:val="00AE20B9"/>
    <w:rsid w:val="00AE66A6"/>
    <w:rsid w:val="00AF0494"/>
    <w:rsid w:val="00AF1BA8"/>
    <w:rsid w:val="00AF1C3D"/>
    <w:rsid w:val="00AF2E34"/>
    <w:rsid w:val="00AF377C"/>
    <w:rsid w:val="00AF41D2"/>
    <w:rsid w:val="00AF4815"/>
    <w:rsid w:val="00AF645B"/>
    <w:rsid w:val="00AF6DEF"/>
    <w:rsid w:val="00AF7A72"/>
    <w:rsid w:val="00B015C1"/>
    <w:rsid w:val="00B03E23"/>
    <w:rsid w:val="00B07E4A"/>
    <w:rsid w:val="00B11B83"/>
    <w:rsid w:val="00B11EA2"/>
    <w:rsid w:val="00B13BC8"/>
    <w:rsid w:val="00B16472"/>
    <w:rsid w:val="00B218E3"/>
    <w:rsid w:val="00B24356"/>
    <w:rsid w:val="00B25CC2"/>
    <w:rsid w:val="00B27A33"/>
    <w:rsid w:val="00B3044A"/>
    <w:rsid w:val="00B4156F"/>
    <w:rsid w:val="00B4674B"/>
    <w:rsid w:val="00B50CF0"/>
    <w:rsid w:val="00B51231"/>
    <w:rsid w:val="00B516E5"/>
    <w:rsid w:val="00B53EFF"/>
    <w:rsid w:val="00B55097"/>
    <w:rsid w:val="00B60352"/>
    <w:rsid w:val="00B61E48"/>
    <w:rsid w:val="00B62DD1"/>
    <w:rsid w:val="00B63FF0"/>
    <w:rsid w:val="00B64F5A"/>
    <w:rsid w:val="00B6728C"/>
    <w:rsid w:val="00B72353"/>
    <w:rsid w:val="00B75245"/>
    <w:rsid w:val="00B7552E"/>
    <w:rsid w:val="00B756C0"/>
    <w:rsid w:val="00B848C7"/>
    <w:rsid w:val="00B84C8B"/>
    <w:rsid w:val="00B85C28"/>
    <w:rsid w:val="00B871FD"/>
    <w:rsid w:val="00B9075A"/>
    <w:rsid w:val="00B907C8"/>
    <w:rsid w:val="00B91CF5"/>
    <w:rsid w:val="00B91FD1"/>
    <w:rsid w:val="00B9221F"/>
    <w:rsid w:val="00B96E1B"/>
    <w:rsid w:val="00BA0057"/>
    <w:rsid w:val="00BA029B"/>
    <w:rsid w:val="00BA0B53"/>
    <w:rsid w:val="00BA1553"/>
    <w:rsid w:val="00BA1810"/>
    <w:rsid w:val="00BA3C14"/>
    <w:rsid w:val="00BA3ED8"/>
    <w:rsid w:val="00BB1D3B"/>
    <w:rsid w:val="00BB3FEB"/>
    <w:rsid w:val="00BB472B"/>
    <w:rsid w:val="00BB5780"/>
    <w:rsid w:val="00BB6DCF"/>
    <w:rsid w:val="00BC04E5"/>
    <w:rsid w:val="00BC0BDD"/>
    <w:rsid w:val="00BC1C60"/>
    <w:rsid w:val="00BC298E"/>
    <w:rsid w:val="00BC2A5C"/>
    <w:rsid w:val="00BC322F"/>
    <w:rsid w:val="00BC3FFD"/>
    <w:rsid w:val="00BC464C"/>
    <w:rsid w:val="00BC6034"/>
    <w:rsid w:val="00BC63DF"/>
    <w:rsid w:val="00BC72CD"/>
    <w:rsid w:val="00BC7899"/>
    <w:rsid w:val="00BD40E5"/>
    <w:rsid w:val="00BD4473"/>
    <w:rsid w:val="00BD7394"/>
    <w:rsid w:val="00BE1782"/>
    <w:rsid w:val="00BE1F44"/>
    <w:rsid w:val="00BE7427"/>
    <w:rsid w:val="00BF124C"/>
    <w:rsid w:val="00BF17DB"/>
    <w:rsid w:val="00BF1C47"/>
    <w:rsid w:val="00BF5CF6"/>
    <w:rsid w:val="00C02A88"/>
    <w:rsid w:val="00C07F2B"/>
    <w:rsid w:val="00C10AE5"/>
    <w:rsid w:val="00C12CEE"/>
    <w:rsid w:val="00C20C63"/>
    <w:rsid w:val="00C22B2F"/>
    <w:rsid w:val="00C22C6B"/>
    <w:rsid w:val="00C2374E"/>
    <w:rsid w:val="00C23F57"/>
    <w:rsid w:val="00C24AD4"/>
    <w:rsid w:val="00C25167"/>
    <w:rsid w:val="00C251D1"/>
    <w:rsid w:val="00C255B4"/>
    <w:rsid w:val="00C25A16"/>
    <w:rsid w:val="00C27319"/>
    <w:rsid w:val="00C30220"/>
    <w:rsid w:val="00C30A60"/>
    <w:rsid w:val="00C320C7"/>
    <w:rsid w:val="00C3488F"/>
    <w:rsid w:val="00C34F36"/>
    <w:rsid w:val="00C350FC"/>
    <w:rsid w:val="00C35351"/>
    <w:rsid w:val="00C41332"/>
    <w:rsid w:val="00C41E7B"/>
    <w:rsid w:val="00C42DA1"/>
    <w:rsid w:val="00C450AB"/>
    <w:rsid w:val="00C45E00"/>
    <w:rsid w:val="00C45E3D"/>
    <w:rsid w:val="00C46016"/>
    <w:rsid w:val="00C461B0"/>
    <w:rsid w:val="00C467E7"/>
    <w:rsid w:val="00C47CCF"/>
    <w:rsid w:val="00C47E7D"/>
    <w:rsid w:val="00C518EB"/>
    <w:rsid w:val="00C521D6"/>
    <w:rsid w:val="00C5250C"/>
    <w:rsid w:val="00C52672"/>
    <w:rsid w:val="00C53F66"/>
    <w:rsid w:val="00C5403F"/>
    <w:rsid w:val="00C555DA"/>
    <w:rsid w:val="00C56B2A"/>
    <w:rsid w:val="00C5737B"/>
    <w:rsid w:val="00C640DC"/>
    <w:rsid w:val="00C65E13"/>
    <w:rsid w:val="00C75200"/>
    <w:rsid w:val="00C765C5"/>
    <w:rsid w:val="00C836D1"/>
    <w:rsid w:val="00C84061"/>
    <w:rsid w:val="00C84874"/>
    <w:rsid w:val="00C85301"/>
    <w:rsid w:val="00C87575"/>
    <w:rsid w:val="00C906A2"/>
    <w:rsid w:val="00C9295D"/>
    <w:rsid w:val="00C93D03"/>
    <w:rsid w:val="00CA0362"/>
    <w:rsid w:val="00CA0BEB"/>
    <w:rsid w:val="00CA0DE0"/>
    <w:rsid w:val="00CA2431"/>
    <w:rsid w:val="00CA3B37"/>
    <w:rsid w:val="00CA43A1"/>
    <w:rsid w:val="00CB5BD4"/>
    <w:rsid w:val="00CB5D50"/>
    <w:rsid w:val="00CB697E"/>
    <w:rsid w:val="00CB6FF5"/>
    <w:rsid w:val="00CC158D"/>
    <w:rsid w:val="00CC2411"/>
    <w:rsid w:val="00CC3083"/>
    <w:rsid w:val="00CC3CEE"/>
    <w:rsid w:val="00CC69CE"/>
    <w:rsid w:val="00CD1344"/>
    <w:rsid w:val="00CD18F2"/>
    <w:rsid w:val="00CD25B7"/>
    <w:rsid w:val="00CD39AC"/>
    <w:rsid w:val="00CD3B0C"/>
    <w:rsid w:val="00CD4270"/>
    <w:rsid w:val="00CD5EE4"/>
    <w:rsid w:val="00CD6DBB"/>
    <w:rsid w:val="00CD6F2A"/>
    <w:rsid w:val="00CD7042"/>
    <w:rsid w:val="00CE0DD5"/>
    <w:rsid w:val="00CE199C"/>
    <w:rsid w:val="00CE4F00"/>
    <w:rsid w:val="00CE5439"/>
    <w:rsid w:val="00CF069F"/>
    <w:rsid w:val="00CF1C29"/>
    <w:rsid w:val="00D007CB"/>
    <w:rsid w:val="00D02FF2"/>
    <w:rsid w:val="00D0417F"/>
    <w:rsid w:val="00D04806"/>
    <w:rsid w:val="00D05216"/>
    <w:rsid w:val="00D06811"/>
    <w:rsid w:val="00D1052D"/>
    <w:rsid w:val="00D107A2"/>
    <w:rsid w:val="00D12636"/>
    <w:rsid w:val="00D12CFA"/>
    <w:rsid w:val="00D13F76"/>
    <w:rsid w:val="00D14AF1"/>
    <w:rsid w:val="00D21F58"/>
    <w:rsid w:val="00D21FB4"/>
    <w:rsid w:val="00D23EEA"/>
    <w:rsid w:val="00D24904"/>
    <w:rsid w:val="00D24EF7"/>
    <w:rsid w:val="00D26932"/>
    <w:rsid w:val="00D26B99"/>
    <w:rsid w:val="00D277E4"/>
    <w:rsid w:val="00D304CE"/>
    <w:rsid w:val="00D3131B"/>
    <w:rsid w:val="00D3146F"/>
    <w:rsid w:val="00D3283B"/>
    <w:rsid w:val="00D342DB"/>
    <w:rsid w:val="00D3611E"/>
    <w:rsid w:val="00D41FD7"/>
    <w:rsid w:val="00D4312A"/>
    <w:rsid w:val="00D43A22"/>
    <w:rsid w:val="00D46F08"/>
    <w:rsid w:val="00D5099E"/>
    <w:rsid w:val="00D51235"/>
    <w:rsid w:val="00D52A19"/>
    <w:rsid w:val="00D543EE"/>
    <w:rsid w:val="00D56D6B"/>
    <w:rsid w:val="00D57BC1"/>
    <w:rsid w:val="00D63FDA"/>
    <w:rsid w:val="00D67BBE"/>
    <w:rsid w:val="00D715FB"/>
    <w:rsid w:val="00D72D84"/>
    <w:rsid w:val="00D72DE6"/>
    <w:rsid w:val="00D75684"/>
    <w:rsid w:val="00D77A2B"/>
    <w:rsid w:val="00D80CA6"/>
    <w:rsid w:val="00D819BD"/>
    <w:rsid w:val="00D81DA9"/>
    <w:rsid w:val="00D81EA3"/>
    <w:rsid w:val="00D8202D"/>
    <w:rsid w:val="00D84DFE"/>
    <w:rsid w:val="00D84FBE"/>
    <w:rsid w:val="00D86CE7"/>
    <w:rsid w:val="00D86E6F"/>
    <w:rsid w:val="00D905D3"/>
    <w:rsid w:val="00D91001"/>
    <w:rsid w:val="00D9169F"/>
    <w:rsid w:val="00D91CEE"/>
    <w:rsid w:val="00D92B0C"/>
    <w:rsid w:val="00D94CCA"/>
    <w:rsid w:val="00D95606"/>
    <w:rsid w:val="00D95E3F"/>
    <w:rsid w:val="00DA1EE1"/>
    <w:rsid w:val="00DA2435"/>
    <w:rsid w:val="00DA38F8"/>
    <w:rsid w:val="00DA39C4"/>
    <w:rsid w:val="00DB1789"/>
    <w:rsid w:val="00DB3C19"/>
    <w:rsid w:val="00DB4705"/>
    <w:rsid w:val="00DB4A27"/>
    <w:rsid w:val="00DB5CBE"/>
    <w:rsid w:val="00DB6272"/>
    <w:rsid w:val="00DC2DFF"/>
    <w:rsid w:val="00DC3579"/>
    <w:rsid w:val="00DC54B4"/>
    <w:rsid w:val="00DC774D"/>
    <w:rsid w:val="00DD3AB8"/>
    <w:rsid w:val="00DD42CF"/>
    <w:rsid w:val="00DD4972"/>
    <w:rsid w:val="00DD6F75"/>
    <w:rsid w:val="00DE036D"/>
    <w:rsid w:val="00DE0AE1"/>
    <w:rsid w:val="00DE0B7D"/>
    <w:rsid w:val="00DE4696"/>
    <w:rsid w:val="00DE61FE"/>
    <w:rsid w:val="00DE67A4"/>
    <w:rsid w:val="00DE6951"/>
    <w:rsid w:val="00DE78CE"/>
    <w:rsid w:val="00DF00E1"/>
    <w:rsid w:val="00DF38C2"/>
    <w:rsid w:val="00DF38DB"/>
    <w:rsid w:val="00DF4159"/>
    <w:rsid w:val="00DF6957"/>
    <w:rsid w:val="00DF7258"/>
    <w:rsid w:val="00E00BD2"/>
    <w:rsid w:val="00E0118B"/>
    <w:rsid w:val="00E022B1"/>
    <w:rsid w:val="00E05576"/>
    <w:rsid w:val="00E06231"/>
    <w:rsid w:val="00E07BCF"/>
    <w:rsid w:val="00E11B32"/>
    <w:rsid w:val="00E11BAF"/>
    <w:rsid w:val="00E12E4C"/>
    <w:rsid w:val="00E16140"/>
    <w:rsid w:val="00E17EF7"/>
    <w:rsid w:val="00E212B3"/>
    <w:rsid w:val="00E228B8"/>
    <w:rsid w:val="00E22959"/>
    <w:rsid w:val="00E23A1F"/>
    <w:rsid w:val="00E24549"/>
    <w:rsid w:val="00E25D80"/>
    <w:rsid w:val="00E26904"/>
    <w:rsid w:val="00E30DEB"/>
    <w:rsid w:val="00E32D0F"/>
    <w:rsid w:val="00E330A6"/>
    <w:rsid w:val="00E33889"/>
    <w:rsid w:val="00E36A6C"/>
    <w:rsid w:val="00E4066B"/>
    <w:rsid w:val="00E41233"/>
    <w:rsid w:val="00E421C5"/>
    <w:rsid w:val="00E50906"/>
    <w:rsid w:val="00E53F9F"/>
    <w:rsid w:val="00E56885"/>
    <w:rsid w:val="00E57DAD"/>
    <w:rsid w:val="00E62122"/>
    <w:rsid w:val="00E625AC"/>
    <w:rsid w:val="00E67AE7"/>
    <w:rsid w:val="00E67E43"/>
    <w:rsid w:val="00E719F5"/>
    <w:rsid w:val="00E738A2"/>
    <w:rsid w:val="00E73BF8"/>
    <w:rsid w:val="00E75D0D"/>
    <w:rsid w:val="00E765CF"/>
    <w:rsid w:val="00E76A6A"/>
    <w:rsid w:val="00E775EE"/>
    <w:rsid w:val="00E77ED8"/>
    <w:rsid w:val="00E801B1"/>
    <w:rsid w:val="00E811D0"/>
    <w:rsid w:val="00E81476"/>
    <w:rsid w:val="00E82B1B"/>
    <w:rsid w:val="00E8329F"/>
    <w:rsid w:val="00E846F5"/>
    <w:rsid w:val="00E847E7"/>
    <w:rsid w:val="00E879D5"/>
    <w:rsid w:val="00E903F6"/>
    <w:rsid w:val="00E904A6"/>
    <w:rsid w:val="00E91B93"/>
    <w:rsid w:val="00E92592"/>
    <w:rsid w:val="00E92684"/>
    <w:rsid w:val="00E94417"/>
    <w:rsid w:val="00E94A02"/>
    <w:rsid w:val="00E96F14"/>
    <w:rsid w:val="00E97107"/>
    <w:rsid w:val="00EA1DE8"/>
    <w:rsid w:val="00EA4061"/>
    <w:rsid w:val="00EA4479"/>
    <w:rsid w:val="00EA497C"/>
    <w:rsid w:val="00EA5147"/>
    <w:rsid w:val="00EA57C4"/>
    <w:rsid w:val="00EA79DF"/>
    <w:rsid w:val="00EB234E"/>
    <w:rsid w:val="00EB3242"/>
    <w:rsid w:val="00EB3723"/>
    <w:rsid w:val="00EC0A81"/>
    <w:rsid w:val="00EC0B9E"/>
    <w:rsid w:val="00EC18A3"/>
    <w:rsid w:val="00EC25C6"/>
    <w:rsid w:val="00EC611E"/>
    <w:rsid w:val="00EC6911"/>
    <w:rsid w:val="00ED4B03"/>
    <w:rsid w:val="00ED4C78"/>
    <w:rsid w:val="00ED519B"/>
    <w:rsid w:val="00ED5788"/>
    <w:rsid w:val="00EE0467"/>
    <w:rsid w:val="00EE11A9"/>
    <w:rsid w:val="00EE1FC5"/>
    <w:rsid w:val="00EE67D9"/>
    <w:rsid w:val="00EF1FC5"/>
    <w:rsid w:val="00EF4513"/>
    <w:rsid w:val="00EF4DD8"/>
    <w:rsid w:val="00EF5F4D"/>
    <w:rsid w:val="00EF7D67"/>
    <w:rsid w:val="00F02FF5"/>
    <w:rsid w:val="00F03475"/>
    <w:rsid w:val="00F10A0C"/>
    <w:rsid w:val="00F14DB8"/>
    <w:rsid w:val="00F17FB7"/>
    <w:rsid w:val="00F21F0C"/>
    <w:rsid w:val="00F231A5"/>
    <w:rsid w:val="00F2790E"/>
    <w:rsid w:val="00F30029"/>
    <w:rsid w:val="00F30DC0"/>
    <w:rsid w:val="00F31036"/>
    <w:rsid w:val="00F35953"/>
    <w:rsid w:val="00F35A3A"/>
    <w:rsid w:val="00F3743A"/>
    <w:rsid w:val="00F37589"/>
    <w:rsid w:val="00F40CD1"/>
    <w:rsid w:val="00F418A0"/>
    <w:rsid w:val="00F427F0"/>
    <w:rsid w:val="00F43D70"/>
    <w:rsid w:val="00F44F63"/>
    <w:rsid w:val="00F46438"/>
    <w:rsid w:val="00F50249"/>
    <w:rsid w:val="00F5060C"/>
    <w:rsid w:val="00F512FE"/>
    <w:rsid w:val="00F51EA0"/>
    <w:rsid w:val="00F550E6"/>
    <w:rsid w:val="00F5653E"/>
    <w:rsid w:val="00F571EB"/>
    <w:rsid w:val="00F57673"/>
    <w:rsid w:val="00F57A46"/>
    <w:rsid w:val="00F60335"/>
    <w:rsid w:val="00F6221D"/>
    <w:rsid w:val="00F62A40"/>
    <w:rsid w:val="00F62EF1"/>
    <w:rsid w:val="00F63545"/>
    <w:rsid w:val="00F64ADB"/>
    <w:rsid w:val="00F6523F"/>
    <w:rsid w:val="00F652B2"/>
    <w:rsid w:val="00F655E8"/>
    <w:rsid w:val="00F657F0"/>
    <w:rsid w:val="00F65929"/>
    <w:rsid w:val="00F67AB8"/>
    <w:rsid w:val="00F72ECC"/>
    <w:rsid w:val="00F74FF0"/>
    <w:rsid w:val="00F76421"/>
    <w:rsid w:val="00F80B3E"/>
    <w:rsid w:val="00F81B89"/>
    <w:rsid w:val="00F82296"/>
    <w:rsid w:val="00F82BAF"/>
    <w:rsid w:val="00F94498"/>
    <w:rsid w:val="00F9568A"/>
    <w:rsid w:val="00F96A9C"/>
    <w:rsid w:val="00FA1188"/>
    <w:rsid w:val="00FA1FC0"/>
    <w:rsid w:val="00FA4368"/>
    <w:rsid w:val="00FA515A"/>
    <w:rsid w:val="00FB4DD6"/>
    <w:rsid w:val="00FB5210"/>
    <w:rsid w:val="00FB7799"/>
    <w:rsid w:val="00FC0F45"/>
    <w:rsid w:val="00FC59AD"/>
    <w:rsid w:val="00FC6250"/>
    <w:rsid w:val="00FC6CED"/>
    <w:rsid w:val="00FC7C16"/>
    <w:rsid w:val="00FD54E0"/>
    <w:rsid w:val="00FD6DF6"/>
    <w:rsid w:val="00FE1177"/>
    <w:rsid w:val="00FE4A0E"/>
    <w:rsid w:val="00FE4AD2"/>
    <w:rsid w:val="00FE4C23"/>
    <w:rsid w:val="00FE6341"/>
    <w:rsid w:val="00FE6900"/>
    <w:rsid w:val="00FE727F"/>
    <w:rsid w:val="00FF2766"/>
    <w:rsid w:val="00FF34E5"/>
    <w:rsid w:val="00FF6FA6"/>
    <w:rsid w:val="00FF7A9A"/>
    <w:rsid w:val="00FF7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D16E6"/>
  <w15:chartTrackingRefBased/>
  <w15:docId w15:val="{12FBD1B1-D4E2-4D3A-925A-4460DDDF2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FE"/>
    <w:pPr>
      <w:spacing w:after="200" w:line="276" w:lineRule="auto"/>
    </w:pPr>
    <w:rPr>
      <w:sz w:val="22"/>
      <w:szCs w:val="22"/>
      <w:lang w:val="bg-BG"/>
    </w:rPr>
  </w:style>
  <w:style w:type="paragraph" w:styleId="Heading1">
    <w:name w:val="heading 1"/>
    <w:basedOn w:val="Normal"/>
    <w:next w:val="Normal"/>
    <w:link w:val="Heading1Char"/>
    <w:qFormat/>
    <w:rsid w:val="0075789F"/>
    <w:pPr>
      <w:keepNext/>
      <w:widowControl w:val="0"/>
      <w:autoSpaceDE w:val="0"/>
      <w:autoSpaceDN w:val="0"/>
      <w:adjustRightInd w:val="0"/>
      <w:spacing w:before="240" w:after="60" w:line="240" w:lineRule="auto"/>
      <w:outlineLvl w:val="0"/>
    </w:pPr>
    <w:rPr>
      <w:rFonts w:ascii="Cambria" w:eastAsia="Times New Roman" w:hAnsi="Cambria"/>
      <w:b/>
      <w:kern w:val="32"/>
      <w:sz w:val="32"/>
      <w:szCs w:val="20"/>
      <w:lang w:eastAsia="bg-BG"/>
    </w:rPr>
  </w:style>
  <w:style w:type="paragraph" w:styleId="Heading2">
    <w:name w:val="heading 2"/>
    <w:basedOn w:val="Normal"/>
    <w:next w:val="Normal"/>
    <w:link w:val="Heading2Char"/>
    <w:qFormat/>
    <w:rsid w:val="008662D2"/>
    <w:pPr>
      <w:keepNext/>
      <w:overflowPunct w:val="0"/>
      <w:autoSpaceDE w:val="0"/>
      <w:autoSpaceDN w:val="0"/>
      <w:adjustRightInd w:val="0"/>
      <w:spacing w:after="0" w:line="240" w:lineRule="auto"/>
      <w:jc w:val="right"/>
      <w:textAlignment w:val="baseline"/>
      <w:outlineLvl w:val="1"/>
    </w:pPr>
    <w:rPr>
      <w:rFonts w:ascii="Times New Roman" w:eastAsia="Times New Roman" w:hAnsi="Times New Roman"/>
      <w:sz w:val="20"/>
      <w:szCs w:val="20"/>
      <w:u w:val="single"/>
    </w:rPr>
  </w:style>
  <w:style w:type="paragraph" w:styleId="Heading3">
    <w:name w:val="heading 3"/>
    <w:basedOn w:val="Normal"/>
    <w:next w:val="Normal"/>
    <w:link w:val="Heading3Char"/>
    <w:unhideWhenUsed/>
    <w:qFormat/>
    <w:rsid w:val="0075789F"/>
    <w:pPr>
      <w:keepNext/>
      <w:spacing w:before="240" w:after="60" w:line="240" w:lineRule="auto"/>
      <w:outlineLvl w:val="2"/>
    </w:pPr>
    <w:rPr>
      <w:rFonts w:ascii="Cambria" w:eastAsia="Times New Roman" w:hAnsi="Cambria"/>
      <w:b/>
      <w:bCs/>
      <w:sz w:val="26"/>
      <w:szCs w:val="26"/>
      <w:lang w:val="en-GB" w:eastAsia="fr-FR"/>
    </w:rPr>
  </w:style>
  <w:style w:type="paragraph" w:styleId="Heading4">
    <w:name w:val="heading 4"/>
    <w:basedOn w:val="Normal"/>
    <w:next w:val="Normal"/>
    <w:link w:val="Heading4Char"/>
    <w:qFormat/>
    <w:rsid w:val="008662D2"/>
    <w:pPr>
      <w:keepNext/>
      <w:overflowPunct w:val="0"/>
      <w:autoSpaceDE w:val="0"/>
      <w:autoSpaceDN w:val="0"/>
      <w:adjustRightInd w:val="0"/>
      <w:spacing w:after="0" w:line="240" w:lineRule="auto"/>
      <w:textAlignment w:val="baseline"/>
      <w:outlineLvl w:val="3"/>
    </w:pPr>
    <w:rPr>
      <w:rFonts w:ascii="Arial" w:eastAsia="Times New Roman"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D80CA6"/>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rsid w:val="00D80CA6"/>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unhideWhenUsed/>
    <w:rsid w:val="005C4E0D"/>
    <w:pPr>
      <w:spacing w:after="0" w:line="240" w:lineRule="auto"/>
    </w:pPr>
    <w:rPr>
      <w:rFonts w:ascii="Tahoma" w:hAnsi="Tahoma" w:cs="Tahoma"/>
      <w:sz w:val="16"/>
      <w:szCs w:val="16"/>
    </w:rPr>
  </w:style>
  <w:style w:type="character" w:customStyle="1" w:styleId="BalloonTextChar">
    <w:name w:val="Balloon Text Char"/>
    <w:link w:val="BalloonText"/>
    <w:uiPriority w:val="99"/>
    <w:rsid w:val="005C4E0D"/>
    <w:rPr>
      <w:rFonts w:ascii="Tahoma" w:hAnsi="Tahoma" w:cs="Tahoma"/>
      <w:sz w:val="16"/>
      <w:szCs w:val="16"/>
    </w:rPr>
  </w:style>
  <w:style w:type="paragraph" w:styleId="ListParagraph">
    <w:name w:val="List Paragraph"/>
    <w:aliases w:val="List Paragraph1,List1,List Paragraph11,List Paragraph111,Colorful List - Accent 11,List Paragraph1111,ПАРАГРАФ"/>
    <w:basedOn w:val="Normal"/>
    <w:link w:val="ListParagraphChar"/>
    <w:uiPriority w:val="34"/>
    <w:qFormat/>
    <w:rsid w:val="005C4E0D"/>
    <w:pPr>
      <w:ind w:left="720"/>
      <w:contextualSpacing/>
    </w:pPr>
  </w:style>
  <w:style w:type="table" w:styleId="TableGrid">
    <w:name w:val="Table Grid"/>
    <w:basedOn w:val="TableNormal"/>
    <w:uiPriority w:val="59"/>
    <w:rsid w:val="0089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A84523"/>
    <w:pPr>
      <w:spacing w:line="240" w:lineRule="auto"/>
    </w:pPr>
    <w:rPr>
      <w:rFonts w:eastAsia="Times New Roman"/>
      <w:sz w:val="20"/>
      <w:szCs w:val="20"/>
    </w:rPr>
  </w:style>
  <w:style w:type="character" w:customStyle="1" w:styleId="CommentTextChar">
    <w:name w:val="Comment Text Char"/>
    <w:link w:val="CommentText"/>
    <w:uiPriority w:val="99"/>
    <w:rsid w:val="00A84523"/>
    <w:rPr>
      <w:rFonts w:ascii="Calibri" w:eastAsia="Times New Roman" w:hAnsi="Calibri" w:cs="Times New Roman"/>
      <w:sz w:val="20"/>
      <w:szCs w:val="20"/>
    </w:rPr>
  </w:style>
  <w:style w:type="paragraph" w:customStyle="1" w:styleId="title1">
    <w:name w:val="title1"/>
    <w:basedOn w:val="Normal"/>
    <w:uiPriority w:val="99"/>
    <w:rsid w:val="00781848"/>
    <w:pPr>
      <w:spacing w:before="100" w:beforeAutospacing="1" w:after="100" w:afterAutospacing="1" w:line="240" w:lineRule="auto"/>
      <w:jc w:val="center"/>
      <w:textAlignment w:val="center"/>
    </w:pPr>
    <w:rPr>
      <w:rFonts w:ascii="Times New Roman" w:eastAsia="Times New Roman" w:hAnsi="Times New Roman"/>
      <w:b/>
      <w:bCs/>
      <w:sz w:val="30"/>
      <w:szCs w:val="30"/>
      <w:lang w:eastAsia="bg-BG"/>
    </w:rPr>
  </w:style>
  <w:style w:type="paragraph" w:customStyle="1" w:styleId="title2">
    <w:name w:val="title2"/>
    <w:basedOn w:val="Normal"/>
    <w:uiPriority w:val="99"/>
    <w:rsid w:val="00781848"/>
    <w:pPr>
      <w:spacing w:before="100" w:beforeAutospacing="1" w:after="100" w:afterAutospacing="1" w:line="240" w:lineRule="auto"/>
      <w:ind w:firstLine="964"/>
      <w:jc w:val="both"/>
    </w:pPr>
    <w:rPr>
      <w:rFonts w:ascii="Times New Roman" w:eastAsia="Times New Roman" w:hAnsi="Times New Roman"/>
      <w:i/>
      <w:iCs/>
      <w:sz w:val="24"/>
      <w:szCs w:val="24"/>
      <w:lang w:eastAsia="bg-BG"/>
    </w:rPr>
  </w:style>
  <w:style w:type="character" w:customStyle="1" w:styleId="search01">
    <w:name w:val="search01"/>
    <w:uiPriority w:val="99"/>
    <w:rsid w:val="00781848"/>
    <w:rPr>
      <w:rFonts w:cs="Times New Roman"/>
      <w:shd w:val="clear" w:color="auto" w:fill="FFFF66"/>
    </w:rPr>
  </w:style>
  <w:style w:type="character" w:customStyle="1" w:styleId="search22">
    <w:name w:val="search22"/>
    <w:uiPriority w:val="99"/>
    <w:rsid w:val="00781848"/>
    <w:rPr>
      <w:rFonts w:cs="Times New Roman"/>
      <w:shd w:val="clear" w:color="auto" w:fill="FF9999"/>
    </w:rPr>
  </w:style>
  <w:style w:type="character" w:customStyle="1" w:styleId="historyitemselected1">
    <w:name w:val="historyitemselected1"/>
    <w:uiPriority w:val="99"/>
    <w:rsid w:val="00781848"/>
    <w:rPr>
      <w:rFonts w:cs="Times New Roman"/>
      <w:b/>
      <w:bCs/>
      <w:color w:val="0086C6"/>
    </w:rPr>
  </w:style>
  <w:style w:type="character" w:customStyle="1" w:styleId="CommentSubjectChar">
    <w:name w:val="Comment Subject Char"/>
    <w:link w:val="CommentSubject"/>
    <w:uiPriority w:val="99"/>
    <w:rsid w:val="00781848"/>
    <w:rPr>
      <w:rFonts w:ascii="Times New Roman" w:eastAsia="Times New Roman" w:hAnsi="Times New Roman" w:cs="Times New Roman"/>
      <w:b/>
      <w:bCs/>
      <w:sz w:val="20"/>
      <w:szCs w:val="20"/>
      <w:lang w:eastAsia="bg-BG"/>
    </w:rPr>
  </w:style>
  <w:style w:type="paragraph" w:styleId="CommentSubject">
    <w:name w:val="annotation subject"/>
    <w:basedOn w:val="CommentText"/>
    <w:next w:val="CommentText"/>
    <w:link w:val="CommentSubjectChar"/>
    <w:uiPriority w:val="99"/>
    <w:rsid w:val="00781848"/>
    <w:pPr>
      <w:widowControl w:val="0"/>
      <w:autoSpaceDE w:val="0"/>
      <w:autoSpaceDN w:val="0"/>
      <w:adjustRightInd w:val="0"/>
      <w:spacing w:after="0"/>
    </w:pPr>
    <w:rPr>
      <w:rFonts w:ascii="Times New Roman" w:hAnsi="Times New Roman"/>
      <w:b/>
      <w:bCs/>
      <w:lang w:eastAsia="bg-BG"/>
    </w:rPr>
  </w:style>
  <w:style w:type="character" w:customStyle="1" w:styleId="a">
    <w:name w:val="Основен текст_"/>
    <w:link w:val="1"/>
    <w:uiPriority w:val="99"/>
    <w:locked/>
    <w:rsid w:val="00781848"/>
    <w:rPr>
      <w:sz w:val="23"/>
      <w:shd w:val="clear" w:color="auto" w:fill="FFFFFF"/>
    </w:rPr>
  </w:style>
  <w:style w:type="paragraph" w:customStyle="1" w:styleId="1">
    <w:name w:val="Основен текст1"/>
    <w:basedOn w:val="Normal"/>
    <w:link w:val="a"/>
    <w:uiPriority w:val="99"/>
    <w:rsid w:val="00781848"/>
    <w:pPr>
      <w:shd w:val="clear" w:color="auto" w:fill="FFFFFF"/>
      <w:spacing w:before="60" w:after="0" w:line="240" w:lineRule="atLeast"/>
      <w:ind w:hanging="720"/>
    </w:pPr>
    <w:rPr>
      <w:sz w:val="23"/>
      <w:szCs w:val="20"/>
      <w:shd w:val="clear" w:color="auto" w:fill="FFFFFF"/>
      <w:lang w:val="x-none" w:eastAsia="x-none"/>
    </w:rPr>
  </w:style>
  <w:style w:type="character" w:customStyle="1" w:styleId="search52">
    <w:name w:val="search52"/>
    <w:uiPriority w:val="99"/>
    <w:rsid w:val="00781848"/>
    <w:rPr>
      <w:rFonts w:cs="Times New Roman"/>
      <w:shd w:val="clear" w:color="auto" w:fill="CCFF99"/>
    </w:rPr>
  </w:style>
  <w:style w:type="character" w:styleId="Hyperlink">
    <w:name w:val="Hyperlink"/>
    <w:unhideWhenUsed/>
    <w:rsid w:val="00781848"/>
    <w:rPr>
      <w:rFonts w:cs="Times New Roman"/>
      <w:color w:val="000000"/>
      <w:u w:val="none"/>
      <w:effect w:val="none"/>
    </w:rPr>
  </w:style>
  <w:style w:type="character" w:customStyle="1" w:styleId="spelle">
    <w:name w:val="spelle"/>
    <w:rsid w:val="00781848"/>
  </w:style>
  <w:style w:type="character" w:styleId="CommentReference">
    <w:name w:val="annotation reference"/>
    <w:uiPriority w:val="99"/>
    <w:unhideWhenUsed/>
    <w:rsid w:val="007E7C5A"/>
    <w:rPr>
      <w:sz w:val="16"/>
      <w:szCs w:val="16"/>
    </w:rPr>
  </w:style>
  <w:style w:type="paragraph" w:styleId="Revision">
    <w:name w:val="Revision"/>
    <w:hidden/>
    <w:uiPriority w:val="99"/>
    <w:semiHidden/>
    <w:rsid w:val="00233C85"/>
    <w:rPr>
      <w:sz w:val="22"/>
      <w:szCs w:val="22"/>
      <w:lang w:val="bg-BG"/>
    </w:rPr>
  </w:style>
  <w:style w:type="character" w:customStyle="1" w:styleId="Heading1Char">
    <w:name w:val="Heading 1 Char"/>
    <w:link w:val="Heading1"/>
    <w:rsid w:val="0075789F"/>
    <w:rPr>
      <w:rFonts w:ascii="Cambria" w:eastAsia="Times New Roman" w:hAnsi="Cambria" w:cs="Times New Roman"/>
      <w:b/>
      <w:kern w:val="32"/>
      <w:sz w:val="32"/>
      <w:szCs w:val="20"/>
      <w:lang w:eastAsia="bg-BG"/>
    </w:rPr>
  </w:style>
  <w:style w:type="character" w:customStyle="1" w:styleId="Heading3Char">
    <w:name w:val="Heading 3 Char"/>
    <w:link w:val="Heading3"/>
    <w:semiHidden/>
    <w:rsid w:val="0075789F"/>
    <w:rPr>
      <w:rFonts w:ascii="Cambria" w:eastAsia="Times New Roman" w:hAnsi="Cambria" w:cs="Times New Roman"/>
      <w:b/>
      <w:bCs/>
      <w:sz w:val="26"/>
      <w:szCs w:val="26"/>
      <w:lang w:val="en-GB" w:eastAsia="fr-FR"/>
    </w:rPr>
  </w:style>
  <w:style w:type="numbering" w:customStyle="1" w:styleId="NoList1">
    <w:name w:val="No List1"/>
    <w:next w:val="NoList"/>
    <w:semiHidden/>
    <w:unhideWhenUsed/>
    <w:rsid w:val="0075789F"/>
  </w:style>
  <w:style w:type="paragraph" w:styleId="Header">
    <w:name w:val="header"/>
    <w:basedOn w:val="Normal"/>
    <w:link w:val="HeaderChar"/>
    <w:uiPriority w:val="99"/>
    <w:rsid w:val="0075789F"/>
    <w:pPr>
      <w:tabs>
        <w:tab w:val="center" w:pos="4536"/>
        <w:tab w:val="right" w:pos="9072"/>
      </w:tabs>
      <w:spacing w:after="0" w:line="240" w:lineRule="auto"/>
    </w:pPr>
    <w:rPr>
      <w:rFonts w:ascii="Times New Roman" w:eastAsia="Times New Roman" w:hAnsi="Times New Roman"/>
      <w:sz w:val="20"/>
      <w:szCs w:val="20"/>
      <w:lang w:val="en-GB" w:eastAsia="fr-FR"/>
    </w:rPr>
  </w:style>
  <w:style w:type="character" w:customStyle="1" w:styleId="HeaderChar">
    <w:name w:val="Header Char"/>
    <w:link w:val="Header"/>
    <w:uiPriority w:val="99"/>
    <w:rsid w:val="0075789F"/>
    <w:rPr>
      <w:rFonts w:ascii="Times New Roman" w:eastAsia="Times New Roman" w:hAnsi="Times New Roman" w:cs="Times New Roman"/>
      <w:sz w:val="20"/>
      <w:szCs w:val="20"/>
      <w:lang w:val="en-GB" w:eastAsia="fr-FR"/>
    </w:rPr>
  </w:style>
  <w:style w:type="table" w:customStyle="1" w:styleId="TableGrid1">
    <w:name w:val="Table Grid1"/>
    <w:basedOn w:val="TableNormal"/>
    <w:next w:val="TableGrid"/>
    <w:uiPriority w:val="39"/>
    <w:rsid w:val="0075789F"/>
    <w:rPr>
      <w:rFonts w:ascii="Times New Roman" w:eastAsia="Times New Roman" w:hAnsi="Times New Roman"/>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5789F"/>
    <w:pPr>
      <w:tabs>
        <w:tab w:val="center" w:pos="4536"/>
        <w:tab w:val="right" w:pos="9072"/>
      </w:tabs>
      <w:spacing w:after="0" w:line="240" w:lineRule="auto"/>
    </w:pPr>
    <w:rPr>
      <w:rFonts w:ascii="Times New Roman" w:eastAsia="Times New Roman" w:hAnsi="Times New Roman"/>
      <w:sz w:val="20"/>
      <w:szCs w:val="20"/>
      <w:lang w:val="en-GB" w:eastAsia="fr-FR"/>
    </w:rPr>
  </w:style>
  <w:style w:type="character" w:customStyle="1" w:styleId="FooterChar">
    <w:name w:val="Footer Char"/>
    <w:link w:val="Footer"/>
    <w:uiPriority w:val="99"/>
    <w:rsid w:val="0075789F"/>
    <w:rPr>
      <w:rFonts w:ascii="Times New Roman" w:eastAsia="Times New Roman" w:hAnsi="Times New Roman" w:cs="Times New Roman"/>
      <w:sz w:val="20"/>
      <w:szCs w:val="20"/>
      <w:lang w:val="en-GB" w:eastAsia="fr-FR"/>
    </w:rPr>
  </w:style>
  <w:style w:type="paragraph" w:customStyle="1" w:styleId="CharChar1Char">
    <w:name w:val="Char Char1 Char"/>
    <w:basedOn w:val="Normal"/>
    <w:rsid w:val="0075789F"/>
    <w:pPr>
      <w:tabs>
        <w:tab w:val="left" w:pos="709"/>
      </w:tabs>
      <w:spacing w:after="0" w:line="240" w:lineRule="auto"/>
    </w:pPr>
    <w:rPr>
      <w:rFonts w:ascii="Tahoma" w:eastAsia="Times New Roman" w:hAnsi="Tahoma"/>
      <w:sz w:val="20"/>
      <w:szCs w:val="20"/>
      <w:lang w:val="pl-PL" w:eastAsia="pl-PL"/>
    </w:rPr>
  </w:style>
  <w:style w:type="paragraph" w:customStyle="1" w:styleId="10">
    <w:name w:val="1"/>
    <w:basedOn w:val="Normal"/>
    <w:rsid w:val="0075789F"/>
    <w:pPr>
      <w:tabs>
        <w:tab w:val="left" w:pos="709"/>
      </w:tabs>
      <w:spacing w:after="0" w:line="240" w:lineRule="auto"/>
    </w:pPr>
    <w:rPr>
      <w:rFonts w:ascii="Tahoma" w:eastAsia="Times New Roman" w:hAnsi="Tahoma"/>
      <w:sz w:val="20"/>
      <w:szCs w:val="20"/>
      <w:lang w:val="pl-PL" w:eastAsia="pl-PL"/>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rsid w:val="0075789F"/>
    <w:pPr>
      <w:spacing w:after="0" w:line="240" w:lineRule="auto"/>
    </w:pPr>
    <w:rPr>
      <w:rFonts w:ascii="Times New Roman" w:eastAsia="Times New Roman" w:hAnsi="Times New Roman"/>
      <w:sz w:val="20"/>
      <w:szCs w:val="20"/>
      <w:lang w:val="en-GB" w:eastAsia="fr-FR"/>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75789F"/>
    <w:rPr>
      <w:rFonts w:ascii="Times New Roman" w:eastAsia="Times New Roman" w:hAnsi="Times New Roman" w:cs="Times New Roman"/>
      <w:sz w:val="20"/>
      <w:szCs w:val="20"/>
      <w:lang w:val="en-GB" w:eastAsia="fr-FR"/>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rsid w:val="0075789F"/>
    <w:rPr>
      <w:vertAlign w:val="superscript"/>
    </w:rPr>
  </w:style>
  <w:style w:type="character" w:styleId="PageNumber">
    <w:name w:val="page number"/>
    <w:rsid w:val="0075789F"/>
  </w:style>
  <w:style w:type="paragraph" w:customStyle="1" w:styleId="CharCharCharCharCharCharCharCharCharCharCharCharChar">
    <w:name w:val="Char Char Char Char Char Char Char Char Char Char Char Char Char"/>
    <w:basedOn w:val="Normal"/>
    <w:rsid w:val="0075789F"/>
    <w:pPr>
      <w:tabs>
        <w:tab w:val="left" w:pos="709"/>
      </w:tabs>
      <w:spacing w:after="0" w:line="240" w:lineRule="auto"/>
    </w:pPr>
    <w:rPr>
      <w:rFonts w:ascii="Tahoma" w:eastAsia="Times New Roman" w:hAnsi="Tahoma"/>
      <w:sz w:val="24"/>
      <w:szCs w:val="24"/>
      <w:lang w:val="pl-PL" w:eastAsia="pl-PL"/>
    </w:rPr>
  </w:style>
  <w:style w:type="character" w:customStyle="1" w:styleId="Heading2Char">
    <w:name w:val="Heading 2 Char"/>
    <w:link w:val="Heading2"/>
    <w:rsid w:val="008662D2"/>
    <w:rPr>
      <w:rFonts w:ascii="Times New Roman" w:eastAsia="Times New Roman" w:hAnsi="Times New Roman" w:cs="Times New Roman"/>
      <w:sz w:val="20"/>
      <w:szCs w:val="20"/>
      <w:u w:val="single"/>
    </w:rPr>
  </w:style>
  <w:style w:type="character" w:customStyle="1" w:styleId="Heading4Char">
    <w:name w:val="Heading 4 Char"/>
    <w:link w:val="Heading4"/>
    <w:rsid w:val="008662D2"/>
    <w:rPr>
      <w:rFonts w:ascii="Arial" w:eastAsia="Times New Roman" w:hAnsi="Arial" w:cs="Times New Roman"/>
      <w:b/>
      <w:bCs/>
      <w:sz w:val="20"/>
      <w:szCs w:val="20"/>
    </w:rPr>
  </w:style>
  <w:style w:type="numbering" w:customStyle="1" w:styleId="NoList2">
    <w:name w:val="No List2"/>
    <w:next w:val="NoList"/>
    <w:semiHidden/>
    <w:rsid w:val="008662D2"/>
  </w:style>
  <w:style w:type="paragraph" w:styleId="BodyText">
    <w:name w:val="Body Text"/>
    <w:basedOn w:val="Normal"/>
    <w:link w:val="BodyTextChar"/>
    <w:rsid w:val="008662D2"/>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rPr>
  </w:style>
  <w:style w:type="character" w:customStyle="1" w:styleId="BodyTextChar">
    <w:name w:val="Body Text Char"/>
    <w:link w:val="BodyText"/>
    <w:rsid w:val="008662D2"/>
    <w:rPr>
      <w:rFonts w:ascii="Times New Roman" w:eastAsia="Times New Roman" w:hAnsi="Times New Roman" w:cs="Times New Roman"/>
      <w:sz w:val="20"/>
      <w:szCs w:val="20"/>
    </w:rPr>
  </w:style>
  <w:style w:type="paragraph" w:styleId="BodyText2">
    <w:name w:val="Body Text 2"/>
    <w:basedOn w:val="Normal"/>
    <w:link w:val="BodyText2Char"/>
    <w:rsid w:val="008662D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character" w:customStyle="1" w:styleId="BodyText2Char">
    <w:name w:val="Body Text 2 Char"/>
    <w:link w:val="BodyText2"/>
    <w:rsid w:val="008662D2"/>
    <w:rPr>
      <w:rFonts w:ascii="Times New Roman" w:eastAsia="Times New Roman" w:hAnsi="Times New Roman" w:cs="Times New Roman"/>
      <w:sz w:val="24"/>
      <w:szCs w:val="20"/>
    </w:rPr>
  </w:style>
  <w:style w:type="character" w:styleId="Emphasis">
    <w:name w:val="Emphasis"/>
    <w:qFormat/>
    <w:rsid w:val="008662D2"/>
    <w:rPr>
      <w:i/>
      <w:iCs/>
    </w:rPr>
  </w:style>
  <w:style w:type="paragraph" w:styleId="List">
    <w:name w:val="List"/>
    <w:basedOn w:val="Normal"/>
    <w:rsid w:val="008662D2"/>
    <w:pPr>
      <w:overflowPunct w:val="0"/>
      <w:autoSpaceDE w:val="0"/>
      <w:autoSpaceDN w:val="0"/>
      <w:adjustRightInd w:val="0"/>
      <w:spacing w:after="0" w:line="240" w:lineRule="auto"/>
      <w:ind w:left="283" w:hanging="283"/>
      <w:contextualSpacing/>
      <w:textAlignment w:val="baseline"/>
    </w:pPr>
    <w:rPr>
      <w:rFonts w:ascii="Arial" w:eastAsia="Times New Roman" w:hAnsi="Arial"/>
      <w:sz w:val="20"/>
      <w:szCs w:val="20"/>
      <w:lang w:val="en-US"/>
    </w:rPr>
  </w:style>
  <w:style w:type="paragraph" w:styleId="Salutation">
    <w:name w:val="Salutation"/>
    <w:basedOn w:val="Normal"/>
    <w:next w:val="Normal"/>
    <w:link w:val="SalutationChar"/>
    <w:rsid w:val="008662D2"/>
    <w:pPr>
      <w:overflowPunct w:val="0"/>
      <w:autoSpaceDE w:val="0"/>
      <w:autoSpaceDN w:val="0"/>
      <w:adjustRightInd w:val="0"/>
      <w:spacing w:after="0" w:line="240" w:lineRule="auto"/>
      <w:textAlignment w:val="baseline"/>
    </w:pPr>
    <w:rPr>
      <w:rFonts w:ascii="Arial" w:eastAsia="Times New Roman" w:hAnsi="Arial"/>
      <w:sz w:val="20"/>
      <w:szCs w:val="20"/>
      <w:lang w:val="en-US"/>
    </w:rPr>
  </w:style>
  <w:style w:type="character" w:customStyle="1" w:styleId="SalutationChar">
    <w:name w:val="Salutation Char"/>
    <w:link w:val="Salutation"/>
    <w:rsid w:val="008662D2"/>
    <w:rPr>
      <w:rFonts w:ascii="Arial" w:eastAsia="Times New Roman" w:hAnsi="Arial" w:cs="Times New Roman"/>
      <w:sz w:val="20"/>
      <w:szCs w:val="20"/>
      <w:lang w:val="en-US"/>
    </w:rPr>
  </w:style>
  <w:style w:type="paragraph" w:styleId="Closing">
    <w:name w:val="Closing"/>
    <w:basedOn w:val="Normal"/>
    <w:link w:val="ClosingChar"/>
    <w:rsid w:val="008662D2"/>
    <w:pPr>
      <w:overflowPunct w:val="0"/>
      <w:autoSpaceDE w:val="0"/>
      <w:autoSpaceDN w:val="0"/>
      <w:adjustRightInd w:val="0"/>
      <w:spacing w:after="0" w:line="240" w:lineRule="auto"/>
      <w:ind w:left="4252"/>
      <w:textAlignment w:val="baseline"/>
    </w:pPr>
    <w:rPr>
      <w:rFonts w:ascii="Arial" w:eastAsia="Times New Roman" w:hAnsi="Arial"/>
      <w:sz w:val="20"/>
      <w:szCs w:val="20"/>
      <w:lang w:val="en-US"/>
    </w:rPr>
  </w:style>
  <w:style w:type="character" w:customStyle="1" w:styleId="ClosingChar">
    <w:name w:val="Closing Char"/>
    <w:link w:val="Closing"/>
    <w:rsid w:val="008662D2"/>
    <w:rPr>
      <w:rFonts w:ascii="Arial" w:eastAsia="Times New Roman" w:hAnsi="Arial" w:cs="Times New Roman"/>
      <w:sz w:val="20"/>
      <w:szCs w:val="20"/>
      <w:lang w:val="en-US"/>
    </w:rPr>
  </w:style>
  <w:style w:type="paragraph" w:customStyle="1" w:styleId="InsideAddress">
    <w:name w:val="Inside Address"/>
    <w:basedOn w:val="Normal"/>
    <w:rsid w:val="008662D2"/>
    <w:pPr>
      <w:overflowPunct w:val="0"/>
      <w:autoSpaceDE w:val="0"/>
      <w:autoSpaceDN w:val="0"/>
      <w:adjustRightInd w:val="0"/>
      <w:spacing w:after="0" w:line="240" w:lineRule="auto"/>
      <w:textAlignment w:val="baseline"/>
    </w:pPr>
    <w:rPr>
      <w:rFonts w:ascii="Arial" w:eastAsia="Times New Roman" w:hAnsi="Arial"/>
      <w:sz w:val="20"/>
      <w:szCs w:val="20"/>
      <w:lang w:val="en-US"/>
    </w:rPr>
  </w:style>
  <w:style w:type="paragraph" w:styleId="Signature">
    <w:name w:val="Signature"/>
    <w:basedOn w:val="Normal"/>
    <w:link w:val="SignatureChar"/>
    <w:rsid w:val="008662D2"/>
    <w:pPr>
      <w:overflowPunct w:val="0"/>
      <w:autoSpaceDE w:val="0"/>
      <w:autoSpaceDN w:val="0"/>
      <w:adjustRightInd w:val="0"/>
      <w:spacing w:after="0" w:line="240" w:lineRule="auto"/>
      <w:ind w:left="4252"/>
      <w:textAlignment w:val="baseline"/>
    </w:pPr>
    <w:rPr>
      <w:rFonts w:ascii="Arial" w:eastAsia="Times New Roman" w:hAnsi="Arial"/>
      <w:sz w:val="20"/>
      <w:szCs w:val="20"/>
      <w:lang w:val="en-US"/>
    </w:rPr>
  </w:style>
  <w:style w:type="character" w:customStyle="1" w:styleId="SignatureChar">
    <w:name w:val="Signature Char"/>
    <w:link w:val="Signature"/>
    <w:rsid w:val="008662D2"/>
    <w:rPr>
      <w:rFonts w:ascii="Arial" w:eastAsia="Times New Roman" w:hAnsi="Arial" w:cs="Times New Roman"/>
      <w:sz w:val="20"/>
      <w:szCs w:val="20"/>
      <w:lang w:val="en-US"/>
    </w:rPr>
  </w:style>
  <w:style w:type="paragraph" w:customStyle="1" w:styleId="ReferenceLine">
    <w:name w:val="Reference Line"/>
    <w:basedOn w:val="BodyText"/>
    <w:rsid w:val="008662D2"/>
  </w:style>
  <w:style w:type="paragraph" w:styleId="BodyTextFirstIndent">
    <w:name w:val="Body Text First Indent"/>
    <w:basedOn w:val="BodyText"/>
    <w:link w:val="BodyTextFirstIndentChar"/>
    <w:rsid w:val="008662D2"/>
    <w:pPr>
      <w:spacing w:after="120"/>
      <w:ind w:firstLine="210"/>
      <w:jc w:val="left"/>
    </w:pPr>
    <w:rPr>
      <w:rFonts w:ascii="Arial" w:hAnsi="Arial"/>
      <w:lang w:val="en-US"/>
    </w:rPr>
  </w:style>
  <w:style w:type="character" w:customStyle="1" w:styleId="BodyTextFirstIndentChar">
    <w:name w:val="Body Text First Indent Char"/>
    <w:link w:val="BodyTextFirstIndent"/>
    <w:rsid w:val="008662D2"/>
    <w:rPr>
      <w:rFonts w:ascii="Arial" w:eastAsia="Times New Roman" w:hAnsi="Arial" w:cs="Times New Roman"/>
      <w:sz w:val="20"/>
      <w:szCs w:val="20"/>
      <w:lang w:val="en-US"/>
    </w:rPr>
  </w:style>
  <w:style w:type="paragraph" w:styleId="NormalWeb">
    <w:name w:val="Normal (Web)"/>
    <w:basedOn w:val="Normal"/>
    <w:uiPriority w:val="99"/>
    <w:rsid w:val="008662D2"/>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character" w:customStyle="1" w:styleId="ListParagraphChar">
    <w:name w:val="List Paragraph Char"/>
    <w:aliases w:val="List Paragraph1 Char,List1 Char,List Paragraph11 Char,List Paragraph111 Char,Colorful List - Accent 11 Char,List Paragraph1111 Char,ПАРАГРАФ Char"/>
    <w:link w:val="ListParagraph"/>
    <w:uiPriority w:val="34"/>
    <w:qFormat/>
    <w:locked/>
    <w:rsid w:val="00A256D0"/>
  </w:style>
  <w:style w:type="table" w:customStyle="1" w:styleId="TableGrid2">
    <w:name w:val="Table Grid2"/>
    <w:basedOn w:val="TableNormal"/>
    <w:next w:val="TableGrid"/>
    <w:uiPriority w:val="39"/>
    <w:rsid w:val="00A34AF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34AFD"/>
    <w:pPr>
      <w:spacing w:after="0" w:line="240" w:lineRule="auto"/>
    </w:pPr>
    <w:rPr>
      <w:rFonts w:ascii="Times New Roman" w:eastAsia="Times New Roman" w:hAnsi="Times New Roman"/>
      <w:sz w:val="20"/>
      <w:szCs w:val="20"/>
      <w:lang w:val="en-GB" w:eastAsia="fr-FR"/>
    </w:rPr>
  </w:style>
  <w:style w:type="character" w:customStyle="1" w:styleId="EndnoteTextChar">
    <w:name w:val="Endnote Text Char"/>
    <w:link w:val="EndnoteText"/>
    <w:uiPriority w:val="99"/>
    <w:semiHidden/>
    <w:rsid w:val="00A34AFD"/>
    <w:rPr>
      <w:rFonts w:ascii="Times New Roman" w:eastAsia="Times New Roman" w:hAnsi="Times New Roman" w:cs="Times New Roman"/>
      <w:sz w:val="20"/>
      <w:szCs w:val="20"/>
      <w:lang w:val="en-GB" w:eastAsia="fr-FR"/>
    </w:rPr>
  </w:style>
  <w:style w:type="character" w:styleId="EndnoteReference">
    <w:name w:val="endnote reference"/>
    <w:uiPriority w:val="99"/>
    <w:semiHidden/>
    <w:unhideWhenUsed/>
    <w:rsid w:val="00A34AFD"/>
    <w:rPr>
      <w:vertAlign w:val="superscript"/>
    </w:rPr>
  </w:style>
  <w:style w:type="paragraph" w:styleId="NoSpacing">
    <w:name w:val="No Spacing"/>
    <w:link w:val="NoSpacingChar"/>
    <w:uiPriority w:val="1"/>
    <w:qFormat/>
    <w:rsid w:val="00A34AFD"/>
    <w:rPr>
      <w:rFonts w:eastAsia="Times New Roman"/>
      <w:sz w:val="22"/>
      <w:szCs w:val="22"/>
    </w:rPr>
  </w:style>
  <w:style w:type="character" w:customStyle="1" w:styleId="NoSpacingChar">
    <w:name w:val="No Spacing Char"/>
    <w:link w:val="NoSpacing"/>
    <w:uiPriority w:val="1"/>
    <w:rsid w:val="00A34AFD"/>
    <w:rPr>
      <w:rFonts w:eastAsia="Times New Roman"/>
      <w:sz w:val="22"/>
      <w:szCs w:val="22"/>
      <w:lang w:val="en-US" w:eastAsia="en-US" w:bidi="ar-SA"/>
    </w:rPr>
  </w:style>
  <w:style w:type="paragraph" w:customStyle="1" w:styleId="Default">
    <w:name w:val="Default"/>
    <w:rsid w:val="00597E5B"/>
    <w:pPr>
      <w:autoSpaceDE w:val="0"/>
      <w:autoSpaceDN w:val="0"/>
      <w:adjustRightInd w:val="0"/>
    </w:pPr>
    <w:rPr>
      <w:rFonts w:ascii="Times New Roman" w:eastAsia="Times New Roman" w:hAnsi="Times New Roman"/>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17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3R1303&amp;ToPar=Art65_Par11&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DA59A-65DD-462F-87F1-91FC74499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34</Pages>
  <Words>12464</Words>
  <Characters>71045</Characters>
  <Application>Microsoft Office Word</Application>
  <DocSecurity>0</DocSecurity>
  <Lines>592</Lines>
  <Paragraphs>166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83343</CharactersWithSpaces>
  <SharedDoc>false</SharedDoc>
  <HLinks>
    <vt:vector size="12" baseType="variant">
      <vt:variant>
        <vt:i4>7602300</vt:i4>
      </vt:variant>
      <vt:variant>
        <vt:i4>3</vt:i4>
      </vt:variant>
      <vt:variant>
        <vt:i4>0</vt:i4>
      </vt:variant>
      <vt:variant>
        <vt:i4>5</vt:i4>
      </vt:variant>
      <vt:variant>
        <vt:lpwstr>apis://Base=APEV&amp;CELEX=32006R1083&amp;Type=201/</vt:lpwstr>
      </vt:variant>
      <vt:variant>
        <vt:lpwstr/>
      </vt:variant>
      <vt:variant>
        <vt:i4>2555931</vt:i4>
      </vt:variant>
      <vt:variant>
        <vt:i4>0</vt:i4>
      </vt:variant>
      <vt:variant>
        <vt:i4>0</vt:i4>
      </vt:variant>
      <vt:variant>
        <vt:i4>5</vt:i4>
      </vt:variant>
      <vt:variant>
        <vt:lpwstr>apis://Base=APEV&amp;CELEX=32013R1303&amp;ToPar=Art65_Par11&amp;Type=201/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Dimitrina Pavlova</dc:creator>
  <cp:keywords/>
  <cp:lastModifiedBy>MIG-2</cp:lastModifiedBy>
  <cp:revision>5</cp:revision>
  <cp:lastPrinted>2018-08-22T15:44:00Z</cp:lastPrinted>
  <dcterms:created xsi:type="dcterms:W3CDTF">2021-11-09T12:20:00Z</dcterms:created>
  <dcterms:modified xsi:type="dcterms:W3CDTF">2021-11-11T10:22:00Z</dcterms:modified>
</cp:coreProperties>
</file>